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3D" w:rsidRPr="00910C3D" w:rsidRDefault="004D6A11" w:rsidP="004D6A11">
      <w:pPr>
        <w:ind w:right="0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10C3D" w:rsidRPr="00910C3D">
        <w:rPr>
          <w:rFonts w:ascii="Times New Roman" w:hAnsi="Times New Roman"/>
          <w:b/>
          <w:sz w:val="28"/>
          <w:szCs w:val="28"/>
        </w:rPr>
        <w:t>ЗАТВЕРДЖЕНО</w:t>
      </w:r>
    </w:p>
    <w:p w:rsidR="00910C3D" w:rsidRPr="00910C3D" w:rsidRDefault="00910C3D" w:rsidP="00910C3D">
      <w:pPr>
        <w:ind w:left="5812" w:right="0" w:firstLine="0"/>
        <w:jc w:val="left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Полтавській області </w:t>
      </w:r>
    </w:p>
    <w:p w:rsidR="00910C3D" w:rsidRPr="0098451D" w:rsidRDefault="004D6A11" w:rsidP="00910C3D">
      <w:pPr>
        <w:ind w:left="5812" w:right="0" w:firstLine="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від 13</w:t>
      </w:r>
      <w:r w:rsidR="006979E5" w:rsidRPr="00CF2D67">
        <w:rPr>
          <w:rFonts w:ascii="Times New Roman" w:hAnsi="Times New Roman"/>
          <w:sz w:val="28"/>
          <w:szCs w:val="28"/>
        </w:rPr>
        <w:t>.04</w:t>
      </w:r>
      <w:r w:rsidR="0098451D">
        <w:rPr>
          <w:rFonts w:ascii="Times New Roman" w:hAnsi="Times New Roman"/>
          <w:sz w:val="28"/>
          <w:szCs w:val="28"/>
        </w:rPr>
        <w:t xml:space="preserve">.2020 № </w:t>
      </w:r>
      <w:r w:rsidR="0098451D">
        <w:rPr>
          <w:rFonts w:ascii="Times New Roman" w:hAnsi="Times New Roman"/>
          <w:sz w:val="28"/>
          <w:szCs w:val="28"/>
          <w:lang w:val="en-US"/>
        </w:rPr>
        <w:t>77</w:t>
      </w:r>
    </w:p>
    <w:p w:rsidR="00910C3D" w:rsidRPr="00910C3D" w:rsidRDefault="00910C3D" w:rsidP="00910C3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0C3D" w:rsidRPr="00910C3D" w:rsidRDefault="00910C3D" w:rsidP="00910C3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0C3D">
        <w:rPr>
          <w:rFonts w:ascii="Times New Roman" w:hAnsi="Times New Roman"/>
          <w:b/>
          <w:sz w:val="28"/>
          <w:szCs w:val="28"/>
          <w:lang w:eastAsia="ru-RU"/>
        </w:rPr>
        <w:t>УМОВИ</w:t>
      </w:r>
      <w:bookmarkStart w:id="0" w:name="_GoBack"/>
      <w:bookmarkEnd w:id="0"/>
    </w:p>
    <w:p w:rsidR="00910C3D" w:rsidRPr="00910C3D" w:rsidRDefault="00910C3D" w:rsidP="00910C3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0C3D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</w:p>
    <w:p w:rsidR="00910C3D" w:rsidRPr="00910C3D" w:rsidRDefault="00910C3D" w:rsidP="00910C3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0C3D">
        <w:rPr>
          <w:rFonts w:ascii="Times New Roman" w:hAnsi="Times New Roman"/>
          <w:b/>
          <w:sz w:val="28"/>
          <w:szCs w:val="28"/>
          <w:lang w:eastAsia="ru-RU"/>
        </w:rPr>
        <w:t xml:space="preserve">провідного спеціаліста </w:t>
      </w:r>
      <w:r w:rsidRPr="00910C3D">
        <w:rPr>
          <w:rFonts w:ascii="Times New Roman" w:hAnsi="Times New Roman"/>
          <w:b/>
          <w:sz w:val="28"/>
          <w:szCs w:val="24"/>
          <w:lang w:eastAsia="ru-RU"/>
        </w:rPr>
        <w:t xml:space="preserve">відділу </w:t>
      </w:r>
      <w:r w:rsidRPr="00910C3D">
        <w:rPr>
          <w:rFonts w:ascii="Times New Roman" w:hAnsi="Times New Roman"/>
          <w:b/>
          <w:sz w:val="28"/>
          <w:szCs w:val="28"/>
          <w:lang w:eastAsia="ru-RU"/>
        </w:rPr>
        <w:t xml:space="preserve">охорони об’єктів судів, органів та установ системи правосуддя територіального управління Служби судової охорони у Полтавській області </w:t>
      </w:r>
    </w:p>
    <w:p w:rsidR="00910C3D" w:rsidRPr="00910C3D" w:rsidRDefault="00910C3D" w:rsidP="00910C3D">
      <w:pPr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910C3D" w:rsidRPr="00910C3D" w:rsidTr="00F33377">
        <w:trPr>
          <w:trHeight w:val="408"/>
        </w:trPr>
        <w:tc>
          <w:tcPr>
            <w:tcW w:w="9768" w:type="dxa"/>
          </w:tcPr>
          <w:p w:rsidR="00910C3D" w:rsidRPr="00910C3D" w:rsidRDefault="00910C3D" w:rsidP="00910C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Загальні умови</w:t>
            </w:r>
          </w:p>
          <w:p w:rsidR="00910C3D" w:rsidRPr="00910C3D" w:rsidRDefault="00910C3D" w:rsidP="00910C3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C3D" w:rsidRPr="00910C3D" w:rsidTr="00F33377">
        <w:trPr>
          <w:trHeight w:val="1076"/>
        </w:trPr>
        <w:tc>
          <w:tcPr>
            <w:tcW w:w="9768" w:type="dxa"/>
            <w:hideMark/>
          </w:tcPr>
          <w:p w:rsidR="00910C3D" w:rsidRPr="00910C3D" w:rsidRDefault="00910C3D" w:rsidP="00910C3D">
            <w:pPr>
              <w:tabs>
                <w:tab w:val="left" w:pos="322"/>
              </w:tabs>
              <w:ind w:firstLine="74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1. Основні повноваження провідного спеціаліста </w:t>
            </w:r>
            <w:r w:rsidRPr="00910C3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відділу </w:t>
            </w:r>
            <w:r w:rsidRPr="00910C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охорони об’єктів судів, органів та установ системи правосуддя територіального управління Служби судової охорони у Полтавській області:</w:t>
            </w:r>
          </w:p>
        </w:tc>
      </w:tr>
      <w:tr w:rsidR="00910C3D" w:rsidRPr="00910C3D" w:rsidTr="00F33377">
        <w:trPr>
          <w:trHeight w:val="4598"/>
        </w:trPr>
        <w:tc>
          <w:tcPr>
            <w:tcW w:w="9768" w:type="dxa"/>
          </w:tcPr>
          <w:p w:rsidR="00910C3D" w:rsidRPr="00910C3D" w:rsidRDefault="00910C3D" w:rsidP="00910C3D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1) здійснює заходи з організації та контролю за забезпеченням охорони об’єктів судів, органів та установ системи правосуддя, здійсненням перепускного режиму до цих об’єктів та на їх територію транспортних засобів</w:t>
            </w:r>
            <w:r w:rsidRPr="00910C3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;</w:t>
            </w:r>
          </w:p>
          <w:p w:rsidR="00910C3D" w:rsidRPr="00910C3D" w:rsidRDefault="00910C3D" w:rsidP="00910C3D">
            <w:pPr>
              <w:ind w:firstLine="46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2) організовує поточну організаційно-виконавчу роботу відділу та забезпечує контроль за організацією</w:t>
            </w:r>
            <w:r w:rsidRPr="00910C3D">
              <w:rPr>
                <w:rFonts w:ascii="Times New Roman" w:hAnsi="Times New Roman"/>
                <w:sz w:val="28"/>
                <w:szCs w:val="28"/>
              </w:rPr>
              <w:t xml:space="preserve"> роботи підрозділів територіального управління за напрямком службової діяльності</w:t>
            </w:r>
            <w:r w:rsidRPr="00910C3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; </w:t>
            </w:r>
          </w:p>
          <w:p w:rsidR="00910C3D" w:rsidRPr="00910C3D" w:rsidRDefault="00910C3D" w:rsidP="00910C3D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3) </w:t>
            </w: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контролює порядок організації та виконання завдань служби особовим складом відділу та підрозділів охорони міста та області за напрямком службової діяльності; </w:t>
            </w:r>
          </w:p>
          <w:p w:rsidR="00910C3D" w:rsidRPr="00910C3D" w:rsidRDefault="00910C3D" w:rsidP="00910C3D">
            <w:pPr>
              <w:ind w:firstLine="46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4) здійснює контроль за своєчасністю та повнотою подання підпорядкованими </w:t>
            </w: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підрозділами територіального управління</w:t>
            </w:r>
            <w:r w:rsidRPr="00910C3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інформації, матеріалів, звітності з питань організації служби по забезпеченню </w:t>
            </w: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охорони об’єктів судів, органів та установ системи правосуддя</w:t>
            </w:r>
            <w:r w:rsidRPr="00910C3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;</w:t>
            </w:r>
          </w:p>
          <w:p w:rsidR="00910C3D" w:rsidRPr="00910C3D" w:rsidRDefault="00910C3D" w:rsidP="00910C3D">
            <w:pPr>
              <w:tabs>
                <w:tab w:val="left" w:pos="266"/>
              </w:tabs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5) за дорученням керівництва територіального управління виконує інші повноваження, які належать до компетенції відділу;</w:t>
            </w:r>
          </w:p>
          <w:p w:rsidR="00910C3D" w:rsidRPr="00910C3D" w:rsidRDefault="00910C3D" w:rsidP="00910C3D">
            <w:pPr>
              <w:tabs>
                <w:tab w:val="left" w:pos="266"/>
              </w:tabs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C3D" w:rsidRPr="00910C3D" w:rsidTr="00F33377">
        <w:trPr>
          <w:trHeight w:val="408"/>
        </w:trPr>
        <w:tc>
          <w:tcPr>
            <w:tcW w:w="9768" w:type="dxa"/>
            <w:hideMark/>
          </w:tcPr>
          <w:p w:rsidR="00910C3D" w:rsidRPr="00910C3D" w:rsidRDefault="00910C3D" w:rsidP="00910C3D">
            <w:pPr>
              <w:ind w:firstLine="46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</w:tc>
      </w:tr>
      <w:tr w:rsidR="00910C3D" w:rsidRPr="00910C3D" w:rsidTr="00F33377">
        <w:trPr>
          <w:trHeight w:val="408"/>
        </w:trPr>
        <w:tc>
          <w:tcPr>
            <w:tcW w:w="9768" w:type="dxa"/>
            <w:hideMark/>
          </w:tcPr>
          <w:p w:rsidR="00910C3D" w:rsidRPr="00910C3D" w:rsidRDefault="00910C3D" w:rsidP="00910C3D">
            <w:pPr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</w:t>
            </w:r>
            <w:r w:rsidR="00620446">
              <w:rPr>
                <w:rFonts w:ascii="Times New Roman" w:hAnsi="Times New Roman"/>
                <w:sz w:val="28"/>
              </w:rPr>
              <w:t>ви Служби судової охорони від 27.12.2019 № 281</w:t>
            </w:r>
            <w:r w:rsidRPr="00910C3D">
              <w:rPr>
                <w:rFonts w:ascii="Times New Roman" w:hAnsi="Times New Roman"/>
                <w:sz w:val="28"/>
              </w:rPr>
              <w:t xml:space="preserve"> «Про встановлення посадових окладів співробітникам територіальних підрозділів Служби судової охорони»  – 5780 гривень;</w:t>
            </w:r>
          </w:p>
        </w:tc>
      </w:tr>
      <w:tr w:rsidR="00910C3D" w:rsidRPr="00910C3D" w:rsidTr="00F33377">
        <w:trPr>
          <w:trHeight w:val="408"/>
        </w:trPr>
        <w:tc>
          <w:tcPr>
            <w:tcW w:w="9768" w:type="dxa"/>
          </w:tcPr>
          <w:p w:rsidR="00910C3D" w:rsidRPr="00910C3D" w:rsidRDefault="00910C3D" w:rsidP="00910C3D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</w:t>
            </w: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10C3D" w:rsidRPr="00910C3D" w:rsidRDefault="00910C3D" w:rsidP="00910C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C3D" w:rsidRPr="00910C3D" w:rsidTr="00F33377">
        <w:trPr>
          <w:trHeight w:val="408"/>
        </w:trPr>
        <w:tc>
          <w:tcPr>
            <w:tcW w:w="9768" w:type="dxa"/>
            <w:hideMark/>
          </w:tcPr>
          <w:p w:rsidR="00910C3D" w:rsidRPr="00910C3D" w:rsidRDefault="00910C3D" w:rsidP="00910C3D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lastRenderedPageBreak/>
              <w:t>3. Інформація про строковість чи безстроковість призначення на посаду:</w:t>
            </w:r>
            <w:r w:rsidRPr="00910C3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910C3D" w:rsidRPr="00910C3D" w:rsidTr="00F33377">
        <w:trPr>
          <w:trHeight w:val="408"/>
        </w:trPr>
        <w:tc>
          <w:tcPr>
            <w:tcW w:w="9768" w:type="dxa"/>
            <w:hideMark/>
          </w:tcPr>
          <w:p w:rsidR="00910C3D" w:rsidRPr="00910C3D" w:rsidRDefault="00910C3D" w:rsidP="00910C3D">
            <w:pPr>
              <w:ind w:firstLine="46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10C3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</w:tbl>
    <w:p w:rsidR="00910C3D" w:rsidRPr="00910C3D" w:rsidRDefault="00910C3D" w:rsidP="00910C3D">
      <w:pPr>
        <w:widowControl w:val="0"/>
        <w:autoSpaceDE w:val="0"/>
        <w:autoSpaceDN w:val="0"/>
        <w:adjustRightInd w:val="0"/>
        <w:spacing w:before="290" w:line="330" w:lineRule="exact"/>
        <w:ind w:left="5197" w:right="-38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910C3D" w:rsidRPr="00910C3D" w:rsidTr="00F33377">
        <w:trPr>
          <w:trHeight w:val="408"/>
        </w:trPr>
        <w:tc>
          <w:tcPr>
            <w:tcW w:w="9768" w:type="dxa"/>
            <w:gridSpan w:val="3"/>
            <w:hideMark/>
          </w:tcPr>
          <w:p w:rsidR="00910C3D" w:rsidRPr="00910C3D" w:rsidRDefault="00910C3D" w:rsidP="00910C3D">
            <w:pPr>
              <w:ind w:firstLine="462"/>
              <w:rPr>
                <w:rFonts w:ascii="Times New Roman" w:hAnsi="Times New Roman"/>
                <w:b/>
                <w:sz w:val="28"/>
                <w:szCs w:val="28"/>
              </w:rPr>
            </w:pPr>
            <w:r w:rsidRPr="00910C3D">
              <w:rPr>
                <w:rFonts w:ascii="Times New Roman" w:hAnsi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</w:tc>
      </w:tr>
      <w:tr w:rsidR="00910C3D" w:rsidRPr="00910C3D" w:rsidTr="00F33377">
        <w:trPr>
          <w:trHeight w:val="408"/>
        </w:trPr>
        <w:tc>
          <w:tcPr>
            <w:tcW w:w="9768" w:type="dxa"/>
            <w:gridSpan w:val="3"/>
          </w:tcPr>
          <w:p w:rsidR="00910C3D" w:rsidRPr="00910C3D" w:rsidRDefault="00910C3D" w:rsidP="00910C3D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910C3D">
              <w:rPr>
                <w:rFonts w:ascii="Times New Roman" w:hAnsi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910C3D" w:rsidRPr="00910C3D" w:rsidRDefault="00910C3D" w:rsidP="00910C3D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910C3D">
              <w:rPr>
                <w:rFonts w:ascii="Times New Roman" w:hAnsi="Times New Roman"/>
                <w:sz w:val="28"/>
                <w:szCs w:val="28"/>
              </w:rPr>
              <w:t>2) копія паспорта громадянина України;</w:t>
            </w:r>
          </w:p>
          <w:p w:rsidR="00910C3D" w:rsidRPr="00910C3D" w:rsidRDefault="00910C3D" w:rsidP="00910C3D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910C3D">
              <w:rPr>
                <w:rFonts w:ascii="Times New Roman" w:hAnsi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910C3D" w:rsidRPr="00910C3D" w:rsidRDefault="00910C3D" w:rsidP="00910C3D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910C3D">
              <w:rPr>
                <w:rFonts w:ascii="Times New Roman" w:hAnsi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910C3D" w:rsidRPr="00910C3D" w:rsidRDefault="00910C3D" w:rsidP="00910C3D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910C3D">
              <w:rPr>
                <w:rFonts w:ascii="Times New Roman" w:hAnsi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910C3D" w:rsidRPr="00910C3D" w:rsidRDefault="00910C3D" w:rsidP="00910C3D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910C3D">
              <w:rPr>
                <w:rFonts w:ascii="Times New Roman" w:hAnsi="Times New Roman"/>
                <w:sz w:val="28"/>
                <w:szCs w:val="28"/>
              </w:rPr>
              <w:t>6) копія трудової книжки (за наявності);</w:t>
            </w:r>
          </w:p>
          <w:p w:rsidR="00910C3D" w:rsidRPr="00910C3D" w:rsidRDefault="00910C3D" w:rsidP="00910C3D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910C3D">
              <w:rPr>
                <w:rFonts w:ascii="Times New Roman" w:hAnsi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910C3D" w:rsidRPr="00910C3D" w:rsidRDefault="00910C3D" w:rsidP="00910C3D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910C3D">
              <w:rPr>
                <w:rFonts w:ascii="Times New Roman" w:hAnsi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910C3D" w:rsidRPr="00910C3D" w:rsidRDefault="00910C3D" w:rsidP="00910C3D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910C3D">
              <w:rPr>
                <w:rFonts w:ascii="Times New Roman" w:hAnsi="Times New Roman"/>
                <w:sz w:val="28"/>
                <w:szCs w:val="28"/>
              </w:rPr>
              <w:t>9) довідка про відсутність судимості.</w:t>
            </w:r>
          </w:p>
          <w:p w:rsidR="00910C3D" w:rsidRPr="00910C3D" w:rsidRDefault="00910C3D" w:rsidP="00910C3D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910C3D">
              <w:rPr>
                <w:rFonts w:ascii="Times New Roman" w:hAnsi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910C3D" w:rsidRPr="00910C3D" w:rsidRDefault="00910C3D" w:rsidP="00910C3D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910C3D">
              <w:rPr>
                <w:rFonts w:ascii="Times New Roman" w:hAnsi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910C3D" w:rsidRPr="00910C3D" w:rsidRDefault="00805945" w:rsidP="00910C3D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Перевірка</w:t>
            </w:r>
            <w:r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рівня фізичної підготовленості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ля кандидатів на посади проводиться</w:t>
            </w:r>
            <w:r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згідно з нормативами, визначеними для відповідної вікової категорії, встановленими наказами Служби судової охорони від 23.12.2019 № 273 “Про затвердження Тимчасової інструкції з фізичної підготовки Служби судової охорони”</w:t>
            </w:r>
            <w:r w:rsidR="00B77FAA" w:rsidRPr="00B77FA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зі змінами, внесеними наказом Служби судової охорони від 03.04.2020 №144 “Про внесення змін до інструкцій Служби судової охорони”  </w:t>
            </w:r>
            <w:r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та від 08.04.2020 № 151 “Про організацію проведення перевірки рівня фізичної </w:t>
            </w:r>
            <w:r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lastRenderedPageBreak/>
              <w:t xml:space="preserve">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805945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COVID</w:t>
            </w:r>
            <w:r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-19, спричиненої </w:t>
            </w:r>
            <w:proofErr w:type="spellStart"/>
            <w:r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коронавірусом</w:t>
            </w:r>
            <w:proofErr w:type="spellEnd"/>
            <w:r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805945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SARS</w:t>
            </w:r>
            <w:r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</w:t>
            </w:r>
            <w:proofErr w:type="spellStart"/>
            <w:r w:rsidRPr="00805945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CoV</w:t>
            </w:r>
            <w:proofErr w:type="spellEnd"/>
            <w:r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-2”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</w:t>
            </w:r>
          </w:p>
        </w:tc>
      </w:tr>
      <w:tr w:rsidR="00910C3D" w:rsidRPr="00910C3D" w:rsidTr="00F33377">
        <w:trPr>
          <w:trHeight w:val="408"/>
        </w:trPr>
        <w:tc>
          <w:tcPr>
            <w:tcW w:w="9768" w:type="dxa"/>
            <w:gridSpan w:val="3"/>
            <w:hideMark/>
          </w:tcPr>
          <w:p w:rsidR="007A517A" w:rsidRDefault="007A517A" w:rsidP="00910C3D">
            <w:pPr>
              <w:ind w:firstLine="773"/>
              <w:rPr>
                <w:rFonts w:ascii="Times New Roman" w:hAnsi="Times New Roman"/>
                <w:sz w:val="28"/>
              </w:rPr>
            </w:pPr>
          </w:p>
          <w:p w:rsidR="00910C3D" w:rsidRPr="00910C3D" w:rsidRDefault="00CF2D67" w:rsidP="00910C3D">
            <w:pPr>
              <w:ind w:firstLine="773"/>
              <w:rPr>
                <w:rFonts w:ascii="Times New Roman" w:hAnsi="Times New Roman"/>
                <w:sz w:val="28"/>
              </w:rPr>
            </w:pPr>
            <w:r w:rsidRPr="007A517A">
              <w:rPr>
                <w:rFonts w:ascii="Times New Roman" w:hAnsi="Times New Roman"/>
                <w:b/>
                <w:sz w:val="28"/>
              </w:rPr>
              <w:t>Документи приймаються</w:t>
            </w:r>
            <w:r>
              <w:rPr>
                <w:rFonts w:ascii="Times New Roman" w:hAnsi="Times New Roman"/>
                <w:sz w:val="28"/>
              </w:rPr>
              <w:t xml:space="preserve"> з</w:t>
            </w:r>
            <w:r w:rsidR="00910C3D" w:rsidRPr="006979E5">
              <w:rPr>
                <w:rFonts w:ascii="Times New Roman" w:hAnsi="Times New Roman"/>
                <w:sz w:val="28"/>
              </w:rPr>
              <w:t xml:space="preserve"> </w:t>
            </w:r>
            <w:r w:rsidR="004D6A11">
              <w:rPr>
                <w:rFonts w:ascii="Times New Roman" w:hAnsi="Times New Roman"/>
                <w:sz w:val="28"/>
              </w:rPr>
              <w:t>09.00 14 квітня 2020 року до 09.00 27</w:t>
            </w:r>
            <w:r w:rsidR="00FE2511" w:rsidRPr="006979E5">
              <w:rPr>
                <w:rFonts w:ascii="Times New Roman" w:hAnsi="Times New Roman"/>
                <w:sz w:val="28"/>
              </w:rPr>
              <w:t xml:space="preserve"> квітня 2020 </w:t>
            </w:r>
            <w:r w:rsidR="00910C3D" w:rsidRPr="00910C3D">
              <w:rPr>
                <w:rFonts w:ascii="Times New Roman" w:hAnsi="Times New Roman"/>
                <w:sz w:val="28"/>
              </w:rPr>
              <w:t xml:space="preserve">року за </w:t>
            </w:r>
            <w:proofErr w:type="spellStart"/>
            <w:r w:rsidR="00910C3D" w:rsidRPr="00910C3D">
              <w:rPr>
                <w:rFonts w:ascii="Times New Roman" w:hAnsi="Times New Roman"/>
                <w:sz w:val="28"/>
              </w:rPr>
              <w:t>адресою</w:t>
            </w:r>
            <w:proofErr w:type="spellEnd"/>
            <w:r w:rsidR="00910C3D" w:rsidRPr="00910C3D">
              <w:rPr>
                <w:rFonts w:ascii="Times New Roman" w:hAnsi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910C3D" w:rsidRPr="00910C3D" w:rsidRDefault="00910C3D" w:rsidP="00910C3D">
            <w:pPr>
              <w:ind w:firstLine="743"/>
            </w:pPr>
          </w:p>
        </w:tc>
      </w:tr>
      <w:tr w:rsidR="00910C3D" w:rsidRPr="00910C3D" w:rsidTr="00F33377">
        <w:trPr>
          <w:trHeight w:val="408"/>
        </w:trPr>
        <w:tc>
          <w:tcPr>
            <w:tcW w:w="9768" w:type="dxa"/>
            <w:gridSpan w:val="3"/>
            <w:hideMark/>
          </w:tcPr>
          <w:p w:rsidR="00910C3D" w:rsidRPr="00910C3D" w:rsidRDefault="00910C3D" w:rsidP="00910C3D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910C3D">
              <w:rPr>
                <w:rFonts w:ascii="Times New Roman" w:hAnsi="Times New Roman"/>
                <w:sz w:val="28"/>
                <w:szCs w:val="28"/>
              </w:rPr>
              <w:t>На провідного спеціаліста відділу охорони об’єктів судів, органів та установ системи правосуддя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910C3D" w:rsidRPr="00910C3D" w:rsidTr="00F33377">
        <w:trPr>
          <w:trHeight w:val="408"/>
        </w:trPr>
        <w:tc>
          <w:tcPr>
            <w:tcW w:w="9768" w:type="dxa"/>
            <w:gridSpan w:val="3"/>
          </w:tcPr>
          <w:p w:rsidR="00910C3D" w:rsidRPr="00910C3D" w:rsidRDefault="00910C3D" w:rsidP="00910C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C3D" w:rsidRPr="00910C3D" w:rsidTr="00F33377">
        <w:trPr>
          <w:trHeight w:val="408"/>
        </w:trPr>
        <w:tc>
          <w:tcPr>
            <w:tcW w:w="9768" w:type="dxa"/>
            <w:gridSpan w:val="3"/>
            <w:hideMark/>
          </w:tcPr>
          <w:p w:rsidR="00910C3D" w:rsidRPr="00910C3D" w:rsidRDefault="00910C3D" w:rsidP="00910C3D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910C3D">
              <w:rPr>
                <w:rFonts w:ascii="Times New Roman" w:hAnsi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910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0C3D" w:rsidRPr="00910C3D" w:rsidRDefault="00910C3D" w:rsidP="00FE2511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910C3D">
              <w:rPr>
                <w:rFonts w:ascii="Times New Roman" w:hAnsi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області з 09.00 </w:t>
            </w:r>
            <w:r w:rsidR="004D6A11">
              <w:rPr>
                <w:rFonts w:ascii="Times New Roman" w:hAnsi="Times New Roman"/>
                <w:sz w:val="28"/>
              </w:rPr>
              <w:t>30</w:t>
            </w:r>
            <w:r w:rsidR="00FE2511" w:rsidRPr="006979E5">
              <w:rPr>
                <w:rFonts w:ascii="Times New Roman" w:hAnsi="Times New Roman"/>
                <w:sz w:val="28"/>
              </w:rPr>
              <w:t xml:space="preserve"> квітня</w:t>
            </w:r>
            <w:r w:rsidRPr="006979E5">
              <w:rPr>
                <w:rFonts w:ascii="Times New Roman" w:hAnsi="Times New Roman"/>
                <w:sz w:val="28"/>
              </w:rPr>
              <w:t xml:space="preserve"> </w:t>
            </w:r>
            <w:r w:rsidRPr="00910C3D">
              <w:rPr>
                <w:rFonts w:ascii="Times New Roman" w:hAnsi="Times New Roman"/>
                <w:sz w:val="28"/>
              </w:rPr>
              <w:t>2020 року.</w:t>
            </w:r>
          </w:p>
        </w:tc>
      </w:tr>
      <w:tr w:rsidR="00910C3D" w:rsidRPr="00910C3D" w:rsidTr="00F33377">
        <w:trPr>
          <w:trHeight w:val="408"/>
        </w:trPr>
        <w:tc>
          <w:tcPr>
            <w:tcW w:w="9768" w:type="dxa"/>
            <w:gridSpan w:val="3"/>
          </w:tcPr>
          <w:p w:rsidR="00B77FAA" w:rsidRPr="00910C3D" w:rsidRDefault="00B77FAA" w:rsidP="00B77FAA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Pr="00910C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77FAA" w:rsidRPr="00910C3D" w:rsidRDefault="00B77FAA" w:rsidP="00B77FAA">
            <w:pPr>
              <w:ind w:firstLine="851"/>
              <w:rPr>
                <w:rFonts w:ascii="Times New Roman" w:hAnsi="Times New Roman"/>
                <w:sz w:val="28"/>
              </w:rPr>
            </w:pPr>
            <w:proofErr w:type="spellStart"/>
            <w:r w:rsidRPr="00910C3D">
              <w:rPr>
                <w:rFonts w:ascii="Times New Roman" w:hAnsi="Times New Roman"/>
                <w:b/>
                <w:sz w:val="28"/>
              </w:rPr>
              <w:t>Купровський</w:t>
            </w:r>
            <w:proofErr w:type="spellEnd"/>
            <w:r w:rsidRPr="00910C3D">
              <w:rPr>
                <w:rFonts w:ascii="Times New Roman" w:hAnsi="Times New Roman"/>
                <w:b/>
                <w:sz w:val="28"/>
              </w:rPr>
              <w:t xml:space="preserve"> Сергій Олексійович</w:t>
            </w:r>
            <w:r w:rsidRPr="00910C3D">
              <w:rPr>
                <w:rFonts w:ascii="Times New Roman" w:hAnsi="Times New Roman"/>
                <w:sz w:val="28"/>
              </w:rPr>
              <w:t xml:space="preserve">, 050-609-04-09, cooprovskii.pl@sso.court.gov.ua </w:t>
            </w:r>
          </w:p>
          <w:p w:rsidR="00910C3D" w:rsidRPr="00910C3D" w:rsidRDefault="00910C3D" w:rsidP="00910C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0C3D" w:rsidRPr="00910C3D" w:rsidTr="00F33377">
        <w:trPr>
          <w:trHeight w:val="408"/>
        </w:trPr>
        <w:tc>
          <w:tcPr>
            <w:tcW w:w="9768" w:type="dxa"/>
            <w:gridSpan w:val="3"/>
            <w:hideMark/>
          </w:tcPr>
          <w:p w:rsidR="00910C3D" w:rsidRPr="00910C3D" w:rsidRDefault="00910C3D" w:rsidP="00910C3D">
            <w:pPr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Кваліфікаційні вимоги.</w:t>
            </w:r>
          </w:p>
        </w:tc>
      </w:tr>
      <w:tr w:rsidR="00910C3D" w:rsidRPr="00910C3D" w:rsidTr="00F33377">
        <w:trPr>
          <w:trHeight w:val="408"/>
        </w:trPr>
        <w:tc>
          <w:tcPr>
            <w:tcW w:w="4032" w:type="dxa"/>
            <w:gridSpan w:val="2"/>
            <w:hideMark/>
          </w:tcPr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736" w:type="dxa"/>
          </w:tcPr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Вища освіта в галузі знань «Право», </w:t>
            </w:r>
            <w:r w:rsidRPr="00910C3D">
              <w:rPr>
                <w:rFonts w:ascii="Times New Roman" w:hAnsi="Times New Roman"/>
                <w:sz w:val="28"/>
                <w:szCs w:val="28"/>
              </w:rPr>
              <w:t>«Воєнні науки, національна безпека, безпека державного кордону»</w:t>
            </w: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ступінь вищої освіти – магістр*. </w:t>
            </w:r>
          </w:p>
        </w:tc>
      </w:tr>
      <w:tr w:rsidR="00910C3D" w:rsidRPr="00910C3D" w:rsidTr="00F33377">
        <w:trPr>
          <w:trHeight w:val="408"/>
        </w:trPr>
        <w:tc>
          <w:tcPr>
            <w:tcW w:w="4032" w:type="dxa"/>
            <w:gridSpan w:val="2"/>
            <w:hideMark/>
          </w:tcPr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:rsidR="00910C3D" w:rsidRPr="00910C3D" w:rsidRDefault="00483524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3524">
              <w:rPr>
                <w:rFonts w:ascii="Times New Roman" w:hAnsi="Times New Roman"/>
                <w:sz w:val="28"/>
                <w:szCs w:val="28"/>
                <w:lang w:eastAsia="ru-RU"/>
              </w:rPr>
              <w:t>Стаж роботи в правоохоронних органах або військових формуваннях не менше                    3 років;</w:t>
            </w:r>
          </w:p>
        </w:tc>
      </w:tr>
      <w:tr w:rsidR="00910C3D" w:rsidRPr="00910C3D" w:rsidTr="00F33377">
        <w:trPr>
          <w:trHeight w:val="408"/>
        </w:trPr>
        <w:tc>
          <w:tcPr>
            <w:tcW w:w="4032" w:type="dxa"/>
            <w:gridSpan w:val="2"/>
          </w:tcPr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</w:tcPr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C3D" w:rsidRPr="00910C3D" w:rsidTr="00F33377">
        <w:trPr>
          <w:trHeight w:val="408"/>
        </w:trPr>
        <w:tc>
          <w:tcPr>
            <w:tcW w:w="4032" w:type="dxa"/>
            <w:gridSpan w:val="2"/>
            <w:hideMark/>
          </w:tcPr>
          <w:p w:rsidR="00910C3D" w:rsidRPr="00910C3D" w:rsidRDefault="00910C3D" w:rsidP="00910C3D">
            <w:pPr>
              <w:spacing w:line="240" w:lineRule="atLeast"/>
              <w:ind w:right="-39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:rsidR="00910C3D" w:rsidRPr="00910C3D" w:rsidRDefault="00910C3D" w:rsidP="00910C3D">
            <w:pPr>
              <w:spacing w:line="240" w:lineRule="atLeast"/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910C3D" w:rsidRPr="00910C3D" w:rsidTr="00F33377">
        <w:trPr>
          <w:trHeight w:val="408"/>
        </w:trPr>
        <w:tc>
          <w:tcPr>
            <w:tcW w:w="9768" w:type="dxa"/>
            <w:gridSpan w:val="3"/>
          </w:tcPr>
          <w:p w:rsidR="00910C3D" w:rsidRPr="00910C3D" w:rsidRDefault="00910C3D" w:rsidP="00910C3D">
            <w:pPr>
              <w:spacing w:line="240" w:lineRule="atLeast"/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C3D" w:rsidRPr="00910C3D" w:rsidTr="00F33377">
        <w:trPr>
          <w:trHeight w:val="408"/>
        </w:trPr>
        <w:tc>
          <w:tcPr>
            <w:tcW w:w="9768" w:type="dxa"/>
            <w:gridSpan w:val="3"/>
            <w:hideMark/>
          </w:tcPr>
          <w:p w:rsidR="00910C3D" w:rsidRPr="00910C3D" w:rsidRDefault="00910C3D" w:rsidP="00910C3D">
            <w:pPr>
              <w:spacing w:line="240" w:lineRule="atLeast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Вимоги до компетентності.</w:t>
            </w:r>
          </w:p>
        </w:tc>
      </w:tr>
      <w:tr w:rsidR="00910C3D" w:rsidRPr="00910C3D" w:rsidTr="00F33377">
        <w:trPr>
          <w:trHeight w:val="408"/>
        </w:trPr>
        <w:tc>
          <w:tcPr>
            <w:tcW w:w="4008" w:type="dxa"/>
            <w:hideMark/>
          </w:tcPr>
          <w:p w:rsidR="00910C3D" w:rsidRPr="00910C3D" w:rsidRDefault="00910C3D" w:rsidP="00910C3D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Встановлення цілей, пріоритетів та орієнтирів;</w:t>
            </w:r>
          </w:p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Стратегічне планування;</w:t>
            </w:r>
          </w:p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Ведення ділових переговорів;</w:t>
            </w:r>
          </w:p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C3D" w:rsidRPr="00910C3D" w:rsidTr="00F33377">
        <w:trPr>
          <w:trHeight w:val="408"/>
        </w:trPr>
        <w:tc>
          <w:tcPr>
            <w:tcW w:w="4008" w:type="dxa"/>
            <w:hideMark/>
          </w:tcPr>
          <w:p w:rsidR="00910C3D" w:rsidRPr="00910C3D" w:rsidRDefault="00910C3D" w:rsidP="00910C3D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Здатність швидко приймати управлінські рішення та ефективно діяти в екстремальних ситуаціях.</w:t>
            </w:r>
          </w:p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C3D" w:rsidRPr="00910C3D" w:rsidTr="00F33377">
        <w:trPr>
          <w:trHeight w:val="408"/>
        </w:trPr>
        <w:tc>
          <w:tcPr>
            <w:tcW w:w="4008" w:type="dxa"/>
            <w:hideMark/>
          </w:tcPr>
          <w:p w:rsidR="00910C3D" w:rsidRPr="00910C3D" w:rsidRDefault="00910C3D" w:rsidP="00910C3D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Гнучкість;</w:t>
            </w:r>
          </w:p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Проникливість.</w:t>
            </w:r>
          </w:p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C3D" w:rsidRPr="00910C3D" w:rsidTr="00F33377">
        <w:trPr>
          <w:trHeight w:val="408"/>
        </w:trPr>
        <w:tc>
          <w:tcPr>
            <w:tcW w:w="4008" w:type="dxa"/>
            <w:hideMark/>
          </w:tcPr>
          <w:p w:rsidR="00910C3D" w:rsidRPr="00910C3D" w:rsidRDefault="00910C3D" w:rsidP="00910C3D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  <w:hideMark/>
          </w:tcPr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Вміння мотивувати підлеглих працівників.</w:t>
            </w:r>
          </w:p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0C3D" w:rsidRPr="00910C3D" w:rsidTr="00F33377">
        <w:trPr>
          <w:trHeight w:val="408"/>
        </w:trPr>
        <w:tc>
          <w:tcPr>
            <w:tcW w:w="4008" w:type="dxa"/>
            <w:hideMark/>
          </w:tcPr>
          <w:p w:rsidR="00910C3D" w:rsidRPr="00910C3D" w:rsidRDefault="00910C3D" w:rsidP="00910C3D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Принциповість, рішучість і вимогливість під час прийняття рішень;</w:t>
            </w:r>
          </w:p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Системність;</w:t>
            </w:r>
          </w:p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Політична нейтральність.</w:t>
            </w:r>
          </w:p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C3D" w:rsidRPr="00910C3D" w:rsidTr="00F33377">
        <w:trPr>
          <w:trHeight w:val="408"/>
        </w:trPr>
        <w:tc>
          <w:tcPr>
            <w:tcW w:w="4008" w:type="dxa"/>
            <w:hideMark/>
          </w:tcPr>
          <w:p w:rsidR="00910C3D" w:rsidRPr="00910C3D" w:rsidRDefault="00910C3D" w:rsidP="00910C3D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C3D" w:rsidRPr="00910C3D" w:rsidTr="00F33377">
        <w:trPr>
          <w:trHeight w:val="408"/>
        </w:trPr>
        <w:tc>
          <w:tcPr>
            <w:tcW w:w="4008" w:type="dxa"/>
            <w:hideMark/>
          </w:tcPr>
          <w:p w:rsidR="00910C3D" w:rsidRPr="00910C3D" w:rsidRDefault="00910C3D" w:rsidP="00910C3D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910C3D" w:rsidRPr="00910C3D" w:rsidTr="00F33377">
        <w:trPr>
          <w:trHeight w:val="408"/>
        </w:trPr>
        <w:tc>
          <w:tcPr>
            <w:tcW w:w="4008" w:type="dxa"/>
          </w:tcPr>
          <w:p w:rsidR="00910C3D" w:rsidRPr="00910C3D" w:rsidRDefault="00910C3D" w:rsidP="00910C3D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</w:tcPr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C3D" w:rsidRPr="00910C3D" w:rsidTr="00F33377">
        <w:trPr>
          <w:trHeight w:val="408"/>
        </w:trPr>
        <w:tc>
          <w:tcPr>
            <w:tcW w:w="9768" w:type="dxa"/>
            <w:gridSpan w:val="3"/>
            <w:hideMark/>
          </w:tcPr>
          <w:p w:rsidR="00910C3D" w:rsidRPr="00910C3D" w:rsidRDefault="00910C3D" w:rsidP="00910C3D">
            <w:pPr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Професійні знання.</w:t>
            </w:r>
          </w:p>
        </w:tc>
      </w:tr>
      <w:tr w:rsidR="00910C3D" w:rsidRPr="00910C3D" w:rsidTr="00F33377">
        <w:trPr>
          <w:trHeight w:val="408"/>
        </w:trPr>
        <w:tc>
          <w:tcPr>
            <w:tcW w:w="4008" w:type="dxa"/>
            <w:hideMark/>
          </w:tcPr>
          <w:p w:rsidR="00910C3D" w:rsidRPr="00910C3D" w:rsidRDefault="00910C3D" w:rsidP="00910C3D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>Знання: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C3D" w:rsidRPr="00910C3D" w:rsidTr="00F33377">
        <w:trPr>
          <w:trHeight w:val="408"/>
        </w:trPr>
        <w:tc>
          <w:tcPr>
            <w:tcW w:w="4008" w:type="dxa"/>
            <w:hideMark/>
          </w:tcPr>
          <w:p w:rsidR="00910C3D" w:rsidRPr="00910C3D" w:rsidRDefault="00910C3D" w:rsidP="00910C3D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910C3D" w:rsidRPr="00910C3D" w:rsidRDefault="00910C3D" w:rsidP="00910C3D">
            <w:pPr>
              <w:ind w:left="88" w:right="96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C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Знання: 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910C3D" w:rsidRPr="00910C3D" w:rsidRDefault="00910C3D" w:rsidP="00910C3D">
            <w:pPr>
              <w:ind w:left="88" w:right="96" w:hanging="13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910C3D">
              <w:rPr>
                <w:rFonts w:ascii="Times New Roman" w:hAnsi="Times New Roman" w:cs="Calibri"/>
                <w:sz w:val="28"/>
                <w:szCs w:val="28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</w:t>
            </w:r>
            <w:r w:rsidRPr="00910C3D">
              <w:rPr>
                <w:rFonts w:ascii="Times New Roman" w:hAnsi="Times New Roman" w:cs="Calibri"/>
                <w:sz w:val="28"/>
                <w:szCs w:val="28"/>
              </w:rPr>
              <w:lastRenderedPageBreak/>
              <w:t>«Про захист персональних даних», «Про статус народного депутата»;</w:t>
            </w:r>
          </w:p>
          <w:p w:rsidR="00910C3D" w:rsidRPr="00910C3D" w:rsidRDefault="00910C3D" w:rsidP="00910C3D">
            <w:pPr>
              <w:ind w:left="88" w:right="96" w:hanging="13"/>
              <w:contextualSpacing/>
              <w:rPr>
                <w:rFonts w:ascii="Times New Roman" w:hAnsi="Times New Roman" w:cs="Calibri"/>
                <w:sz w:val="28"/>
              </w:rPr>
            </w:pPr>
            <w:r w:rsidRPr="00910C3D">
              <w:rPr>
                <w:rFonts w:ascii="Times New Roman" w:hAnsi="Times New Roman" w:cs="Calibri"/>
                <w:sz w:val="28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910C3D" w:rsidRPr="00910C3D" w:rsidRDefault="00910C3D" w:rsidP="00910C3D">
            <w:pPr>
              <w:ind w:left="88" w:right="96" w:hanging="13"/>
              <w:contextualSpacing/>
              <w:rPr>
                <w:rFonts w:ascii="Times New Roman" w:hAnsi="Times New Roman" w:cs="Calibri"/>
                <w:sz w:val="28"/>
              </w:rPr>
            </w:pPr>
          </w:p>
        </w:tc>
      </w:tr>
    </w:tbl>
    <w:p w:rsidR="00910C3D" w:rsidRPr="00915089" w:rsidRDefault="00910C3D" w:rsidP="00915089">
      <w:pPr>
        <w:ind w:right="0" w:firstLine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10C3D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  <w:r w:rsidRPr="00910C3D">
        <w:br w:type="page"/>
      </w:r>
    </w:p>
    <w:p w:rsidR="00910C3D" w:rsidRPr="00910C3D" w:rsidRDefault="00910C3D" w:rsidP="00910C3D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  <w:r w:rsidRPr="00910C3D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910C3D" w:rsidRPr="00910C3D" w:rsidRDefault="00910C3D" w:rsidP="00910C3D">
      <w:pPr>
        <w:ind w:left="5812" w:right="0" w:firstLine="0"/>
        <w:jc w:val="left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Полтавській області </w:t>
      </w:r>
    </w:p>
    <w:p w:rsidR="00910C3D" w:rsidRPr="0098451D" w:rsidRDefault="004D6A11" w:rsidP="00910C3D">
      <w:pPr>
        <w:ind w:left="5812" w:right="0" w:firstLine="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від 13</w:t>
      </w:r>
      <w:r w:rsidR="006979E5">
        <w:rPr>
          <w:rFonts w:ascii="Times New Roman" w:hAnsi="Times New Roman"/>
          <w:sz w:val="28"/>
          <w:szCs w:val="28"/>
        </w:rPr>
        <w:t>.04</w:t>
      </w:r>
      <w:r w:rsidR="0098451D">
        <w:rPr>
          <w:rFonts w:ascii="Times New Roman" w:hAnsi="Times New Roman"/>
          <w:sz w:val="28"/>
          <w:szCs w:val="28"/>
        </w:rPr>
        <w:t xml:space="preserve">.2020 № </w:t>
      </w:r>
      <w:r w:rsidR="0098451D">
        <w:rPr>
          <w:rFonts w:ascii="Times New Roman" w:hAnsi="Times New Roman"/>
          <w:sz w:val="28"/>
          <w:szCs w:val="28"/>
          <w:lang w:val="en-US"/>
        </w:rPr>
        <w:t>77</w:t>
      </w:r>
    </w:p>
    <w:p w:rsidR="00910C3D" w:rsidRPr="00910C3D" w:rsidRDefault="00910C3D" w:rsidP="00910C3D">
      <w:pPr>
        <w:ind w:left="4962"/>
        <w:contextualSpacing/>
        <w:rPr>
          <w:rFonts w:ascii="Times New Roman" w:hAnsi="Times New Roman"/>
          <w:sz w:val="28"/>
          <w:szCs w:val="28"/>
        </w:rPr>
      </w:pPr>
    </w:p>
    <w:p w:rsidR="00910C3D" w:rsidRPr="00910C3D" w:rsidRDefault="00910C3D" w:rsidP="00910C3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0C3D" w:rsidRPr="00910C3D" w:rsidRDefault="00910C3D" w:rsidP="00910C3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0C3D" w:rsidRPr="00910C3D" w:rsidRDefault="00910C3D" w:rsidP="00910C3D">
      <w:pPr>
        <w:widowControl w:val="0"/>
        <w:autoSpaceDE w:val="0"/>
        <w:autoSpaceDN w:val="0"/>
        <w:adjustRightInd w:val="0"/>
        <w:spacing w:line="330" w:lineRule="exact"/>
        <w:ind w:left="4393" w:right="-38" w:firstLine="0"/>
        <w:jc w:val="left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910C3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УМОВИ </w:t>
      </w:r>
    </w:p>
    <w:p w:rsidR="00910C3D" w:rsidRPr="00910C3D" w:rsidRDefault="00910C3D" w:rsidP="00910C3D">
      <w:pPr>
        <w:widowControl w:val="0"/>
        <w:autoSpaceDE w:val="0"/>
        <w:autoSpaceDN w:val="0"/>
        <w:adjustRightInd w:val="0"/>
        <w:spacing w:line="330" w:lineRule="exact"/>
        <w:ind w:righ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910C3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проведення конкурсу на зайняття вакантної посади провідного спеціаліста відділу </w:t>
      </w:r>
      <w:r w:rsidRPr="00910C3D">
        <w:rPr>
          <w:rFonts w:ascii="Times New Roman" w:hAnsi="Times New Roman"/>
          <w:b/>
          <w:bCs/>
          <w:color w:val="000000"/>
          <w:sz w:val="28"/>
          <w:szCs w:val="28"/>
        </w:rPr>
        <w:t>забезпечення безпеки учасників судового процесу</w:t>
      </w:r>
      <w:r w:rsidRPr="00910C3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територіального управління Служби судової охорони у Полтавській області</w:t>
      </w:r>
    </w:p>
    <w:p w:rsidR="00910C3D" w:rsidRPr="00910C3D" w:rsidRDefault="00910C3D" w:rsidP="00910C3D">
      <w:pPr>
        <w:widowControl w:val="0"/>
        <w:autoSpaceDE w:val="0"/>
        <w:autoSpaceDN w:val="0"/>
        <w:adjustRightInd w:val="0"/>
        <w:spacing w:line="330" w:lineRule="exact"/>
        <w:ind w:right="-284" w:firstLine="0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910C3D" w:rsidRPr="00910C3D" w:rsidRDefault="00910C3D" w:rsidP="00910C3D">
      <w:pPr>
        <w:widowControl w:val="0"/>
        <w:autoSpaceDE w:val="0"/>
        <w:autoSpaceDN w:val="0"/>
        <w:adjustRightInd w:val="0"/>
        <w:spacing w:line="330" w:lineRule="exact"/>
        <w:ind w:left="336" w:right="-284" w:firstLine="0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910C3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Загальні умови</w:t>
      </w:r>
    </w:p>
    <w:p w:rsidR="00910C3D" w:rsidRPr="00910C3D" w:rsidRDefault="00910C3D" w:rsidP="00910C3D">
      <w:pPr>
        <w:widowControl w:val="0"/>
        <w:autoSpaceDE w:val="0"/>
        <w:autoSpaceDN w:val="0"/>
        <w:adjustRightInd w:val="0"/>
        <w:spacing w:line="330" w:lineRule="exact"/>
        <w:ind w:left="336" w:right="-284" w:firstLine="0"/>
        <w:jc w:val="left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910C3D" w:rsidRPr="00910C3D" w:rsidRDefault="00910C3D" w:rsidP="00910C3D">
      <w:pPr>
        <w:widowControl w:val="0"/>
        <w:autoSpaceDE w:val="0"/>
        <w:autoSpaceDN w:val="0"/>
        <w:adjustRightInd w:val="0"/>
        <w:spacing w:line="330" w:lineRule="exact"/>
        <w:ind w:right="0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910C3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1.Основні посадові обов’язки провідного спеціаліста відділу </w:t>
      </w:r>
      <w:r w:rsidRPr="00910C3D">
        <w:rPr>
          <w:rFonts w:ascii="Times New Roman" w:hAnsi="Times New Roman"/>
          <w:b/>
          <w:bCs/>
          <w:color w:val="000000"/>
          <w:sz w:val="28"/>
          <w:szCs w:val="28"/>
        </w:rPr>
        <w:t>забезпечення безпеки учасників судового процесу</w:t>
      </w:r>
      <w:r w:rsidRPr="00910C3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територіального управління Служби судової охорони у Полтавській області:</w:t>
      </w:r>
    </w:p>
    <w:p w:rsidR="00910C3D" w:rsidRPr="00910C3D" w:rsidRDefault="00910C3D" w:rsidP="00910C3D">
      <w:pPr>
        <w:widowControl w:val="0"/>
        <w:autoSpaceDE w:val="0"/>
        <w:autoSpaceDN w:val="0"/>
        <w:adjustRightInd w:val="0"/>
        <w:spacing w:line="311" w:lineRule="exact"/>
        <w:ind w:right="0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>1) здійснює заходи з організації та контролю за забезпеченням підтримання громадського порядку в приміщеннях судів та судових установ, припинення проявів неповаги до суду та забезпечення безпеки учасників судового процесу;</w:t>
      </w:r>
    </w:p>
    <w:p w:rsidR="00910C3D" w:rsidRPr="00910C3D" w:rsidRDefault="00910C3D" w:rsidP="00910C3D">
      <w:pPr>
        <w:widowControl w:val="0"/>
        <w:autoSpaceDE w:val="0"/>
        <w:autoSpaceDN w:val="0"/>
        <w:adjustRightInd w:val="0"/>
        <w:spacing w:line="343" w:lineRule="exact"/>
        <w:ind w:right="0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 xml:space="preserve">2) </w:t>
      </w:r>
      <w:r w:rsidRPr="00910C3D">
        <w:rPr>
          <w:rFonts w:ascii="Times New Roman" w:hAnsi="Times New Roman"/>
          <w:sz w:val="28"/>
          <w:szCs w:val="28"/>
          <w:lang w:eastAsia="ru-RU"/>
        </w:rPr>
        <w:t>контролює порядок організації та виконання завдань служби особовим складом відділу та підрозділів охорони міста та області за напрямком службової діяльності;</w:t>
      </w:r>
    </w:p>
    <w:p w:rsidR="00910C3D" w:rsidRPr="00910C3D" w:rsidRDefault="00910C3D" w:rsidP="00910C3D">
      <w:pPr>
        <w:widowControl w:val="0"/>
        <w:autoSpaceDE w:val="0"/>
        <w:autoSpaceDN w:val="0"/>
        <w:adjustRightInd w:val="0"/>
        <w:spacing w:line="343" w:lineRule="exact"/>
        <w:ind w:right="0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 xml:space="preserve">3) </w:t>
      </w:r>
      <w:r w:rsidRPr="00910C3D">
        <w:rPr>
          <w:rFonts w:ascii="Times New Roman" w:hAnsi="Times New Roman"/>
          <w:noProof/>
          <w:sz w:val="28"/>
          <w:szCs w:val="28"/>
          <w:lang w:eastAsia="ru-RU"/>
        </w:rPr>
        <w:t>організовує поточну організаційно-виконавчу роботу відділу та забезпечує контроль за організацією</w:t>
      </w:r>
      <w:r w:rsidRPr="00910C3D">
        <w:rPr>
          <w:rFonts w:ascii="Times New Roman" w:hAnsi="Times New Roman"/>
          <w:sz w:val="28"/>
          <w:szCs w:val="28"/>
        </w:rPr>
        <w:t xml:space="preserve"> роботи підрозділів територіального управління за напрямком службової діяльності;</w:t>
      </w:r>
    </w:p>
    <w:p w:rsidR="00910C3D" w:rsidRPr="00910C3D" w:rsidRDefault="00910C3D" w:rsidP="00910C3D">
      <w:pPr>
        <w:widowControl w:val="0"/>
        <w:autoSpaceDE w:val="0"/>
        <w:autoSpaceDN w:val="0"/>
        <w:adjustRightInd w:val="0"/>
        <w:spacing w:line="343" w:lineRule="exact"/>
        <w:ind w:right="0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 xml:space="preserve">4) </w:t>
      </w:r>
      <w:r w:rsidRPr="00910C3D">
        <w:rPr>
          <w:rFonts w:ascii="Times New Roman" w:hAnsi="Times New Roman"/>
          <w:noProof/>
          <w:sz w:val="28"/>
          <w:szCs w:val="28"/>
          <w:lang w:eastAsia="ru-RU"/>
        </w:rPr>
        <w:t xml:space="preserve">здійснює контроль за своєчасністю та повнотою подання підпорядкованими </w:t>
      </w:r>
      <w:r w:rsidRPr="00910C3D">
        <w:rPr>
          <w:rFonts w:ascii="Times New Roman" w:hAnsi="Times New Roman"/>
          <w:sz w:val="28"/>
          <w:szCs w:val="28"/>
          <w:lang w:eastAsia="ru-RU"/>
        </w:rPr>
        <w:t xml:space="preserve"> підрозділами територіального управління</w:t>
      </w:r>
      <w:r w:rsidRPr="00910C3D">
        <w:rPr>
          <w:rFonts w:ascii="Times New Roman" w:hAnsi="Times New Roman"/>
          <w:noProof/>
          <w:sz w:val="28"/>
          <w:szCs w:val="28"/>
          <w:lang w:eastAsia="ru-RU"/>
        </w:rPr>
        <w:t xml:space="preserve"> інформації, матеріалів, звітності з питань організації служби стосовно забезпечення безпеки учансиків судових процесів</w:t>
      </w:r>
      <w:r w:rsidRPr="00910C3D">
        <w:rPr>
          <w:rFonts w:ascii="Times New Roman" w:hAnsi="Times New Roman"/>
          <w:sz w:val="28"/>
          <w:szCs w:val="28"/>
        </w:rPr>
        <w:t>;</w:t>
      </w:r>
    </w:p>
    <w:p w:rsidR="00910C3D" w:rsidRPr="00910C3D" w:rsidRDefault="00910C3D" w:rsidP="00910C3D">
      <w:pPr>
        <w:widowControl w:val="0"/>
        <w:autoSpaceDE w:val="0"/>
        <w:autoSpaceDN w:val="0"/>
        <w:adjustRightInd w:val="0"/>
        <w:spacing w:line="345" w:lineRule="exact"/>
        <w:ind w:right="0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>5) за дорученням керівництва територіального управління виконує інші повноваження, які належать до компетенції відділу;</w:t>
      </w:r>
    </w:p>
    <w:p w:rsidR="00910C3D" w:rsidRPr="00910C3D" w:rsidRDefault="00910C3D" w:rsidP="00910C3D">
      <w:pPr>
        <w:widowControl w:val="0"/>
        <w:autoSpaceDE w:val="0"/>
        <w:autoSpaceDN w:val="0"/>
        <w:adjustRightInd w:val="0"/>
        <w:spacing w:line="343" w:lineRule="exact"/>
        <w:ind w:right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910C3D" w:rsidRPr="00910C3D" w:rsidTr="00B9594C">
        <w:trPr>
          <w:trHeight w:val="408"/>
        </w:trPr>
        <w:tc>
          <w:tcPr>
            <w:tcW w:w="5000" w:type="pct"/>
            <w:hideMark/>
          </w:tcPr>
          <w:p w:rsidR="00910C3D" w:rsidRPr="00910C3D" w:rsidRDefault="00910C3D" w:rsidP="00910C3D">
            <w:pPr>
              <w:ind w:right="-284" w:firstLine="462"/>
              <w:rPr>
                <w:rFonts w:ascii="Times New Roman" w:hAnsi="Times New Roman"/>
                <w:b/>
                <w:sz w:val="28"/>
                <w:szCs w:val="28"/>
              </w:rPr>
            </w:pPr>
            <w:r w:rsidRPr="00910C3D">
              <w:rPr>
                <w:rFonts w:ascii="Times New Roman" w:hAnsi="Times New Roman"/>
                <w:b/>
                <w:sz w:val="28"/>
                <w:szCs w:val="28"/>
              </w:rPr>
              <w:t>2. Умови оплати праці:</w:t>
            </w:r>
          </w:p>
        </w:tc>
      </w:tr>
      <w:tr w:rsidR="00910C3D" w:rsidRPr="00910C3D" w:rsidTr="00B9594C">
        <w:trPr>
          <w:trHeight w:val="1860"/>
        </w:trPr>
        <w:tc>
          <w:tcPr>
            <w:tcW w:w="5000" w:type="pct"/>
          </w:tcPr>
          <w:p w:rsidR="00910C3D" w:rsidRPr="00B9594C" w:rsidRDefault="00910C3D" w:rsidP="00B9594C">
            <w:pPr>
              <w:ind w:right="0" w:firstLine="462"/>
              <w:rPr>
                <w:rFonts w:ascii="Times New Roman" w:hAnsi="Times New Roman"/>
                <w:sz w:val="28"/>
                <w:szCs w:val="28"/>
              </w:rPr>
            </w:pPr>
            <w:r w:rsidRPr="00910C3D">
              <w:rPr>
                <w:rFonts w:ascii="Times New Roman" w:hAnsi="Times New Roman"/>
                <w:sz w:val="28"/>
                <w:szCs w:val="28"/>
              </w:rPr>
              <w:t>1) посадовий оклад – відповідно до постанови Кабінету Міністрів України</w:t>
            </w:r>
            <w:r w:rsidR="0040420B">
              <w:rPr>
                <w:rFonts w:ascii="Times New Roman" w:hAnsi="Times New Roman"/>
                <w:sz w:val="28"/>
                <w:szCs w:val="28"/>
              </w:rPr>
              <w:t xml:space="preserve"> від</w:t>
            </w:r>
            <w:r w:rsidR="0040420B" w:rsidRPr="00404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C3D">
              <w:rPr>
                <w:rFonts w:ascii="Times New Roman" w:hAnsi="Times New Roman"/>
                <w:sz w:val="28"/>
                <w:szCs w:val="28"/>
              </w:rPr>
              <w:t>03 квітня 2019 року № 289 «Про грошове забезпечення співробітників Служби судової охорони»;</w:t>
            </w:r>
            <w:r w:rsidRPr="00B9594C">
              <w:rPr>
                <w:rFonts w:ascii="Times New Roman" w:hAnsi="Times New Roman"/>
                <w:sz w:val="28"/>
                <w:szCs w:val="28"/>
              </w:rPr>
              <w:t xml:space="preserve"> та наказу Голо</w:t>
            </w:r>
            <w:r w:rsidR="00620446">
              <w:rPr>
                <w:rFonts w:ascii="Times New Roman" w:hAnsi="Times New Roman"/>
                <w:sz w:val="28"/>
                <w:szCs w:val="28"/>
              </w:rPr>
              <w:t>ви Служби судової охорони від 27.12.2019 № 281</w:t>
            </w:r>
            <w:r w:rsidRPr="00B9594C">
              <w:rPr>
                <w:rFonts w:ascii="Times New Roman" w:hAnsi="Times New Roman"/>
                <w:sz w:val="28"/>
                <w:szCs w:val="28"/>
              </w:rPr>
              <w:t xml:space="preserve"> «Про встановлення посадових окладів співробітникам територіальних підро</w:t>
            </w:r>
            <w:r w:rsidR="0040420B" w:rsidRPr="00B9594C">
              <w:rPr>
                <w:rFonts w:ascii="Times New Roman" w:hAnsi="Times New Roman"/>
                <w:sz w:val="28"/>
                <w:szCs w:val="28"/>
              </w:rPr>
              <w:t xml:space="preserve">зділів Служби судової охорони» </w:t>
            </w:r>
            <w:r w:rsidRPr="00B9594C">
              <w:rPr>
                <w:rFonts w:ascii="Times New Roman" w:hAnsi="Times New Roman"/>
                <w:sz w:val="28"/>
                <w:szCs w:val="28"/>
              </w:rPr>
              <w:t>– 5780 гривень;</w:t>
            </w:r>
          </w:p>
          <w:p w:rsidR="00910C3D" w:rsidRPr="0040420B" w:rsidRDefault="00910C3D" w:rsidP="00B9594C">
            <w:pPr>
              <w:ind w:right="0" w:firstLine="46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C3D" w:rsidRPr="00910C3D" w:rsidTr="0040420B">
        <w:trPr>
          <w:trHeight w:val="408"/>
        </w:trPr>
        <w:tc>
          <w:tcPr>
            <w:tcW w:w="5000" w:type="pct"/>
          </w:tcPr>
          <w:p w:rsidR="00910C3D" w:rsidRPr="00910C3D" w:rsidRDefault="00910C3D" w:rsidP="00910C3D">
            <w:pPr>
              <w:ind w:right="0" w:firstLine="462"/>
              <w:rPr>
                <w:rFonts w:ascii="Times New Roman" w:hAnsi="Times New Roman"/>
                <w:sz w:val="28"/>
                <w:szCs w:val="28"/>
              </w:rPr>
            </w:pPr>
            <w:r w:rsidRPr="00910C3D">
              <w:rPr>
                <w:rFonts w:ascii="Times New Roman" w:hAnsi="Times New Roman"/>
                <w:sz w:val="28"/>
                <w:szCs w:val="28"/>
              </w:rPr>
              <w:lastRenderedPageBreak/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C3D" w:rsidRPr="00910C3D" w:rsidTr="0040420B">
        <w:trPr>
          <w:trHeight w:val="408"/>
        </w:trPr>
        <w:tc>
          <w:tcPr>
            <w:tcW w:w="5000" w:type="pct"/>
            <w:hideMark/>
          </w:tcPr>
          <w:p w:rsidR="00910C3D" w:rsidRPr="00910C3D" w:rsidRDefault="00910C3D" w:rsidP="00910C3D">
            <w:pPr>
              <w:ind w:right="0" w:firstLine="462"/>
              <w:rPr>
                <w:rFonts w:ascii="Times New Roman" w:hAnsi="Times New Roman"/>
                <w:sz w:val="28"/>
                <w:szCs w:val="28"/>
              </w:rPr>
            </w:pPr>
            <w:r w:rsidRPr="00910C3D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910C3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910C3D" w:rsidRPr="00910C3D" w:rsidTr="0040420B">
        <w:trPr>
          <w:trHeight w:val="408"/>
        </w:trPr>
        <w:tc>
          <w:tcPr>
            <w:tcW w:w="5000" w:type="pct"/>
            <w:hideMark/>
          </w:tcPr>
          <w:p w:rsidR="00910C3D" w:rsidRPr="00910C3D" w:rsidRDefault="00910C3D" w:rsidP="00910C3D">
            <w:pPr>
              <w:ind w:right="0" w:firstLine="46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10C3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</w:tbl>
    <w:p w:rsidR="00910C3D" w:rsidRPr="00910C3D" w:rsidRDefault="00910C3D" w:rsidP="00910C3D">
      <w:pPr>
        <w:ind w:firstLine="851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910C3D" w:rsidRPr="00910C3D" w:rsidRDefault="00910C3D" w:rsidP="00910C3D">
      <w:p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910C3D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910C3D" w:rsidRPr="00910C3D" w:rsidRDefault="00910C3D" w:rsidP="00910C3D">
      <w:pPr>
        <w:ind w:firstLine="462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</w:r>
    </w:p>
    <w:p w:rsidR="00910C3D" w:rsidRPr="00910C3D" w:rsidRDefault="00910C3D" w:rsidP="00910C3D">
      <w:pPr>
        <w:ind w:firstLine="462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>2) копія паспорта громадянина України;</w:t>
      </w:r>
    </w:p>
    <w:p w:rsidR="00910C3D" w:rsidRPr="00910C3D" w:rsidRDefault="00910C3D" w:rsidP="00910C3D">
      <w:pPr>
        <w:ind w:firstLine="462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>3) копії (копії) документа (документів) про освіту;</w:t>
      </w:r>
    </w:p>
    <w:p w:rsidR="00910C3D" w:rsidRPr="00910C3D" w:rsidRDefault="00910C3D" w:rsidP="00910C3D">
      <w:pPr>
        <w:ind w:firstLine="462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>4) заповнена особова картка визначеного зразка, автобіографія, фотокартка розміром 30 х 40 мм;</w:t>
      </w:r>
    </w:p>
    <w:p w:rsidR="00910C3D" w:rsidRPr="00910C3D" w:rsidRDefault="00910C3D" w:rsidP="00910C3D">
      <w:pPr>
        <w:ind w:firstLine="462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</w:r>
    </w:p>
    <w:p w:rsidR="00910C3D" w:rsidRPr="00910C3D" w:rsidRDefault="00910C3D" w:rsidP="00910C3D">
      <w:pPr>
        <w:ind w:firstLine="462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>6) копія трудової книжки (за наявності);</w:t>
      </w:r>
    </w:p>
    <w:p w:rsidR="00910C3D" w:rsidRPr="00910C3D" w:rsidRDefault="00910C3D" w:rsidP="00910C3D">
      <w:pPr>
        <w:ind w:firstLine="462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</w:r>
    </w:p>
    <w:p w:rsidR="00910C3D" w:rsidRPr="00910C3D" w:rsidRDefault="00910C3D" w:rsidP="00910C3D">
      <w:pPr>
        <w:ind w:firstLine="462"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>8) копія військового квитка або посвідчення особи військовослужбовця (для військовозобов’язаних або військовослужбовців);</w:t>
      </w:r>
    </w:p>
    <w:p w:rsidR="00910C3D" w:rsidRPr="00910C3D" w:rsidRDefault="00910C3D" w:rsidP="00910C3D">
      <w:pPr>
        <w:ind w:firstLine="462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10C3D">
        <w:rPr>
          <w:rFonts w:ascii="Times New Roman" w:hAnsi="Times New Roman"/>
          <w:sz w:val="28"/>
          <w:szCs w:val="28"/>
        </w:rPr>
        <w:t>9) довідка про відсутність судимості.</w:t>
      </w:r>
    </w:p>
    <w:p w:rsidR="00910C3D" w:rsidRPr="00910C3D" w:rsidRDefault="00910C3D" w:rsidP="00B77FAA">
      <w:p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910C3D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910C3D" w:rsidRDefault="00910C3D" w:rsidP="00910C3D">
      <w:pPr>
        <w:contextualSpacing/>
        <w:rPr>
          <w:rFonts w:ascii="Times New Roman" w:hAnsi="Times New Roman"/>
          <w:sz w:val="28"/>
          <w:szCs w:val="28"/>
        </w:rPr>
      </w:pPr>
      <w:r w:rsidRPr="00910C3D">
        <w:rPr>
          <w:rFonts w:ascii="Times New Roman" w:hAnsi="Times New Roman"/>
          <w:sz w:val="28"/>
          <w:szCs w:val="28"/>
        </w:rPr>
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805945" w:rsidRPr="00910C3D" w:rsidRDefault="007A517A" w:rsidP="00910C3D">
      <w:pPr>
        <w:contextualSpacing/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Перевірка</w:t>
      </w:r>
      <w:r w:rsidR="00805945"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рівня фізичної підготовленості д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ля кандидатів на посади проводиться</w:t>
      </w:r>
      <w:r w:rsidR="00805945"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згідно з нормативами, визначеними для відповідної вікової категорії, встановленими наказами Служби судової охорони від 23.12.2019 № 273 “Про затвердження Тимчасової інструкції з фізичної підготовки Служби </w:t>
      </w:r>
      <w:r w:rsidR="00805945"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судової охорони”</w:t>
      </w:r>
      <w:r w:rsidR="00B77FAA" w:rsidRPr="00B77FA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зі змінами, внесеними наказом Служби судової охорони від 03.04.2020 №144 “Про внесення змін до інструкцій Служби судової охорони”  </w:t>
      </w:r>
      <w:r w:rsidR="00805945"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</w:r>
      <w:r w:rsidR="00805945" w:rsidRPr="00805945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COVID</w:t>
      </w:r>
      <w:r w:rsidR="00805945"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-19, спричиненої </w:t>
      </w:r>
      <w:proofErr w:type="spellStart"/>
      <w:r w:rsidR="00805945"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>коронавірусом</w:t>
      </w:r>
      <w:proofErr w:type="spellEnd"/>
      <w:r w:rsidR="00805945"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805945" w:rsidRPr="00805945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SARS</w:t>
      </w:r>
      <w:r w:rsidR="00805945"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proofErr w:type="spellStart"/>
      <w:r w:rsidR="00805945" w:rsidRPr="00805945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CoV</w:t>
      </w:r>
      <w:proofErr w:type="spellEnd"/>
      <w:r w:rsidR="00805945" w:rsidRPr="00805945">
        <w:rPr>
          <w:rFonts w:ascii="Times New Roman" w:eastAsia="Times New Roman" w:hAnsi="Times New Roman"/>
          <w:sz w:val="28"/>
          <w:szCs w:val="28"/>
          <w:lang w:eastAsia="ru-RU" w:bidi="ru-RU"/>
        </w:rPr>
        <w:t>-2”</w:t>
      </w:r>
      <w:r w:rsidR="00805945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910C3D" w:rsidRPr="00910C3D" w:rsidRDefault="00910C3D" w:rsidP="00910C3D">
      <w:pPr>
        <w:ind w:firstLine="773"/>
        <w:rPr>
          <w:rFonts w:ascii="Times New Roman" w:hAnsi="Times New Roman"/>
          <w:sz w:val="28"/>
        </w:rPr>
      </w:pPr>
      <w:r w:rsidRPr="00557150">
        <w:rPr>
          <w:rFonts w:ascii="Times New Roman" w:hAnsi="Times New Roman"/>
          <w:b/>
          <w:sz w:val="28"/>
        </w:rPr>
        <w:t>Документи приймаються</w:t>
      </w:r>
      <w:r w:rsidRPr="00910C3D">
        <w:rPr>
          <w:rFonts w:ascii="Times New Roman" w:hAnsi="Times New Roman"/>
          <w:sz w:val="28"/>
        </w:rPr>
        <w:t xml:space="preserve"> з 09.00 </w:t>
      </w:r>
      <w:r w:rsidR="004D6A11">
        <w:rPr>
          <w:rFonts w:ascii="Times New Roman" w:hAnsi="Times New Roman"/>
          <w:sz w:val="28"/>
        </w:rPr>
        <w:t>14 квітня 2020 року  до 09.00 27</w:t>
      </w:r>
      <w:r w:rsidR="006979E5" w:rsidRPr="006979E5">
        <w:rPr>
          <w:rFonts w:ascii="Times New Roman" w:hAnsi="Times New Roman"/>
          <w:sz w:val="28"/>
        </w:rPr>
        <w:t xml:space="preserve"> квітня</w:t>
      </w:r>
      <w:r w:rsidRPr="006979E5">
        <w:rPr>
          <w:rFonts w:ascii="Times New Roman" w:hAnsi="Times New Roman"/>
          <w:sz w:val="28"/>
        </w:rPr>
        <w:t xml:space="preserve"> </w:t>
      </w:r>
      <w:r w:rsidRPr="00910C3D">
        <w:rPr>
          <w:rFonts w:ascii="Times New Roman" w:hAnsi="Times New Roman"/>
          <w:sz w:val="28"/>
        </w:rPr>
        <w:t xml:space="preserve">2020 року за </w:t>
      </w:r>
      <w:proofErr w:type="spellStart"/>
      <w:r w:rsidRPr="00910C3D">
        <w:rPr>
          <w:rFonts w:ascii="Times New Roman" w:hAnsi="Times New Roman"/>
          <w:sz w:val="28"/>
        </w:rPr>
        <w:t>адресою</w:t>
      </w:r>
      <w:proofErr w:type="spellEnd"/>
      <w:r w:rsidRPr="00910C3D">
        <w:rPr>
          <w:rFonts w:ascii="Times New Roman" w:hAnsi="Times New Roman"/>
          <w:sz w:val="28"/>
        </w:rPr>
        <w:t>: м. Полтава, вул. Соборності, 17, територіальне управління Служби судової охорони у Полтавській області.</w:t>
      </w:r>
    </w:p>
    <w:p w:rsidR="00910C3D" w:rsidRPr="00910C3D" w:rsidRDefault="00910C3D" w:rsidP="00910C3D">
      <w:pPr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910C3D">
        <w:rPr>
          <w:rFonts w:ascii="Times New Roman" w:hAnsi="Times New Roman"/>
          <w:sz w:val="28"/>
          <w:szCs w:val="28"/>
        </w:rPr>
        <w:t xml:space="preserve">На </w:t>
      </w:r>
      <w:r w:rsidRPr="00910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провідного спеціаліста відділу </w:t>
      </w:r>
      <w:r w:rsidRPr="00910C3D">
        <w:rPr>
          <w:rFonts w:ascii="Times New Roman" w:hAnsi="Times New Roman"/>
          <w:bCs/>
          <w:color w:val="000000"/>
          <w:sz w:val="28"/>
          <w:szCs w:val="28"/>
        </w:rPr>
        <w:t>забезпечення безпеки учасників судового процесу</w:t>
      </w:r>
      <w:r w:rsidRPr="00910C3D">
        <w:rPr>
          <w:rFonts w:ascii="Times New Roman" w:hAnsi="Times New Roman"/>
          <w:sz w:val="28"/>
          <w:szCs w:val="28"/>
        </w:rPr>
        <w:t xml:space="preserve">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910C3D" w:rsidRPr="00910C3D" w:rsidRDefault="00910C3D" w:rsidP="00910C3D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0C3D">
        <w:rPr>
          <w:rFonts w:ascii="Times New Roman" w:hAnsi="Times New Roman"/>
          <w:b/>
          <w:bCs/>
          <w:sz w:val="28"/>
          <w:szCs w:val="28"/>
          <w:lang w:eastAsia="ru-RU"/>
        </w:rPr>
        <w:t>5. Місце, дата та час початку проведення конкурсу:</w:t>
      </w:r>
    </w:p>
    <w:p w:rsidR="00910C3D" w:rsidRPr="00910C3D" w:rsidRDefault="00910C3D" w:rsidP="00910C3D">
      <w:pPr>
        <w:rPr>
          <w:rFonts w:ascii="Times New Roman" w:hAnsi="Times New Roman"/>
          <w:sz w:val="28"/>
        </w:rPr>
      </w:pPr>
      <w:r w:rsidRPr="00910C3D">
        <w:rPr>
          <w:rFonts w:ascii="Times New Roman" w:hAnsi="Times New Roman"/>
          <w:sz w:val="28"/>
        </w:rPr>
        <w:t>м. Полтава, вул. Соборності, 17, територіальне управління Служби судової охорони у Полтавській області з 09.</w:t>
      </w:r>
      <w:r w:rsidRPr="006979E5">
        <w:rPr>
          <w:rFonts w:ascii="Times New Roman" w:hAnsi="Times New Roman"/>
          <w:sz w:val="28"/>
        </w:rPr>
        <w:t xml:space="preserve">00 </w:t>
      </w:r>
      <w:r w:rsidR="004D6A11">
        <w:rPr>
          <w:rFonts w:ascii="Times New Roman" w:hAnsi="Times New Roman"/>
          <w:sz w:val="28"/>
        </w:rPr>
        <w:t>30</w:t>
      </w:r>
      <w:r w:rsidR="006979E5" w:rsidRPr="006979E5">
        <w:rPr>
          <w:rFonts w:ascii="Times New Roman" w:hAnsi="Times New Roman"/>
          <w:sz w:val="28"/>
        </w:rPr>
        <w:t xml:space="preserve"> квітня</w:t>
      </w:r>
      <w:r w:rsidRPr="006979E5">
        <w:rPr>
          <w:rFonts w:ascii="Times New Roman" w:hAnsi="Times New Roman"/>
          <w:sz w:val="28"/>
        </w:rPr>
        <w:t xml:space="preserve"> 2020 року.</w:t>
      </w:r>
    </w:p>
    <w:p w:rsidR="00910C3D" w:rsidRPr="00910C3D" w:rsidRDefault="00910C3D" w:rsidP="00910C3D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0C3D" w:rsidRPr="00910C3D" w:rsidRDefault="00910C3D" w:rsidP="00910C3D">
      <w:p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910C3D">
        <w:rPr>
          <w:rFonts w:ascii="Times New Roman" w:hAnsi="Times New Roman"/>
          <w:b/>
          <w:bCs/>
          <w:sz w:val="28"/>
          <w:szCs w:val="28"/>
          <w:lang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  <w:r w:rsidRPr="00910C3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0C3D" w:rsidRPr="00910C3D" w:rsidRDefault="00910C3D" w:rsidP="00910C3D">
      <w:pPr>
        <w:ind w:firstLine="851"/>
        <w:rPr>
          <w:rFonts w:ascii="Times New Roman" w:hAnsi="Times New Roman"/>
          <w:sz w:val="28"/>
        </w:rPr>
      </w:pPr>
      <w:proofErr w:type="spellStart"/>
      <w:r w:rsidRPr="00910C3D">
        <w:rPr>
          <w:rFonts w:ascii="Times New Roman" w:hAnsi="Times New Roman"/>
          <w:b/>
          <w:sz w:val="28"/>
        </w:rPr>
        <w:t>Купровський</w:t>
      </w:r>
      <w:proofErr w:type="spellEnd"/>
      <w:r w:rsidRPr="00910C3D">
        <w:rPr>
          <w:rFonts w:ascii="Times New Roman" w:hAnsi="Times New Roman"/>
          <w:b/>
          <w:sz w:val="28"/>
        </w:rPr>
        <w:t xml:space="preserve"> Сергій Олексійович</w:t>
      </w:r>
      <w:r w:rsidRPr="00910C3D">
        <w:rPr>
          <w:rFonts w:ascii="Times New Roman" w:hAnsi="Times New Roman"/>
          <w:sz w:val="28"/>
        </w:rPr>
        <w:t xml:space="preserve">, 050-609-04-09, cooprovskii.pl@sso.court.gov.ua </w:t>
      </w:r>
    </w:p>
    <w:p w:rsidR="00910C3D" w:rsidRPr="00910C3D" w:rsidRDefault="00910C3D" w:rsidP="00910C3D">
      <w:pPr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910C3D" w:rsidRPr="00910C3D" w:rsidTr="00F33377">
        <w:trPr>
          <w:trHeight w:val="408"/>
        </w:trPr>
        <w:tc>
          <w:tcPr>
            <w:tcW w:w="9768" w:type="dxa"/>
          </w:tcPr>
          <w:p w:rsidR="00910C3D" w:rsidRPr="00910C3D" w:rsidRDefault="00910C3D" w:rsidP="00910C3D">
            <w:pPr>
              <w:ind w:right="0" w:firstLine="851"/>
              <w:rPr>
                <w:rFonts w:ascii="Times New Roman" w:hAnsi="Times New Roman"/>
                <w:b/>
                <w:sz w:val="28"/>
              </w:rPr>
            </w:pPr>
          </w:p>
          <w:p w:rsidR="00910C3D" w:rsidRPr="00910C3D" w:rsidRDefault="00910C3D" w:rsidP="00910C3D">
            <w:pPr>
              <w:ind w:right="0" w:firstLine="851"/>
              <w:jc w:val="center"/>
              <w:rPr>
                <w:rFonts w:ascii="Times New Roman" w:hAnsi="Times New Roman"/>
                <w:sz w:val="28"/>
              </w:rPr>
            </w:pPr>
            <w:r w:rsidRPr="00910C3D">
              <w:rPr>
                <w:rFonts w:ascii="Times New Roman" w:hAnsi="Times New Roman"/>
                <w:b/>
                <w:sz w:val="28"/>
              </w:rPr>
              <w:t>Кваліфікаційні вимоги.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68"/>
              <w:gridCol w:w="4769"/>
            </w:tblGrid>
            <w:tr w:rsidR="00910C3D" w:rsidRPr="00910C3D" w:rsidTr="00F33377">
              <w:tc>
                <w:tcPr>
                  <w:tcW w:w="4768" w:type="dxa"/>
                  <w:hideMark/>
                </w:tcPr>
                <w:p w:rsidR="00910C3D" w:rsidRPr="00910C3D" w:rsidRDefault="00910C3D" w:rsidP="00910C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right="0" w:firstLine="0"/>
                    <w:jc w:val="left"/>
                    <w:rPr>
                      <w:sz w:val="24"/>
                      <w:szCs w:val="24"/>
                    </w:rPr>
                  </w:pPr>
                  <w:r w:rsidRPr="00910C3D">
                    <w:rPr>
                      <w:rFonts w:ascii="Times New Roman" w:hAnsi="Times New Roman"/>
                      <w:sz w:val="28"/>
                      <w:szCs w:val="24"/>
                    </w:rPr>
                    <w:t xml:space="preserve">1. Освіта </w:t>
                  </w:r>
                </w:p>
              </w:tc>
              <w:tc>
                <w:tcPr>
                  <w:tcW w:w="4769" w:type="dxa"/>
                  <w:hideMark/>
                </w:tcPr>
                <w:p w:rsidR="00910C3D" w:rsidRPr="00910C3D" w:rsidRDefault="000C5086" w:rsidP="00910C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5" w:right="0" w:firstLine="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Вища освіта </w:t>
                  </w:r>
                  <w:r w:rsidR="00910C3D" w:rsidRPr="00910C3D">
                    <w:rPr>
                      <w:rFonts w:ascii="Times New Roman" w:hAnsi="Times New Roman"/>
                      <w:sz w:val="28"/>
                      <w:szCs w:val="24"/>
                    </w:rPr>
                    <w:t xml:space="preserve">у галузі </w:t>
                  </w:r>
                  <w:r w:rsidR="00910C3D" w:rsidRPr="00910C3D">
                    <w:rPr>
                      <w:rFonts w:ascii="Times New Roman" w:hAnsi="Times New Roman"/>
                      <w:sz w:val="28"/>
                      <w:szCs w:val="28"/>
                    </w:rPr>
                    <w:t>«Воєнні науки, національна безпека, безпека державного кордону»</w:t>
                  </w:r>
                  <w:r w:rsidR="00910C3D" w:rsidRPr="00910C3D">
                    <w:rPr>
                      <w:rFonts w:ascii="Times New Roman" w:hAnsi="Times New Roman"/>
                      <w:sz w:val="28"/>
                      <w:szCs w:val="24"/>
                    </w:rPr>
                    <w:t>, «Право», ступінь вищої освіти – магістр*</w:t>
                  </w:r>
                </w:p>
              </w:tc>
            </w:tr>
            <w:tr w:rsidR="00910C3D" w:rsidRPr="00910C3D" w:rsidTr="00F33377">
              <w:tc>
                <w:tcPr>
                  <w:tcW w:w="4768" w:type="dxa"/>
                  <w:hideMark/>
                </w:tcPr>
                <w:p w:rsidR="00910C3D" w:rsidRPr="00910C3D" w:rsidRDefault="00910C3D" w:rsidP="00910C3D">
                  <w:pPr>
                    <w:spacing w:line="276" w:lineRule="auto"/>
                    <w:ind w:right="0" w:firstLine="0"/>
                    <w:contextualSpacing/>
                    <w:jc w:val="left"/>
                    <w:rPr>
                      <w:sz w:val="28"/>
                      <w:szCs w:val="24"/>
                    </w:rPr>
                  </w:pPr>
                  <w:r w:rsidRPr="00910C3D">
                    <w:rPr>
                      <w:rFonts w:ascii="Times New Roman" w:hAnsi="Times New Roman"/>
                      <w:sz w:val="28"/>
                      <w:szCs w:val="24"/>
                    </w:rPr>
                    <w:t>2. Досвід роботи</w:t>
                  </w:r>
                </w:p>
              </w:tc>
              <w:tc>
                <w:tcPr>
                  <w:tcW w:w="4769" w:type="dxa"/>
                  <w:hideMark/>
                </w:tcPr>
                <w:p w:rsidR="00910C3D" w:rsidRPr="00910C3D" w:rsidRDefault="000C5086" w:rsidP="00910C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right="0" w:firstLine="0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Мати стаж роботи в </w:t>
                  </w:r>
                  <w:r w:rsidR="00910C3D" w:rsidRPr="00910C3D">
                    <w:rPr>
                      <w:rFonts w:ascii="Times New Roman" w:hAnsi="Times New Roman"/>
                      <w:sz w:val="28"/>
                      <w:szCs w:val="24"/>
                    </w:rPr>
                    <w:t>правоохоронних органа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>х або військових формуваннях не</w:t>
                  </w:r>
                  <w:r w:rsidR="00483524">
                    <w:rPr>
                      <w:rFonts w:ascii="Times New Roman" w:hAnsi="Times New Roman"/>
                      <w:sz w:val="28"/>
                      <w:szCs w:val="24"/>
                    </w:rPr>
                    <w:t xml:space="preserve"> менше 3</w:t>
                  </w:r>
                  <w:r w:rsidR="00910C3D" w:rsidRPr="00910C3D">
                    <w:rPr>
                      <w:rFonts w:ascii="Times New Roman" w:hAnsi="Times New Roman"/>
                      <w:sz w:val="28"/>
                      <w:szCs w:val="24"/>
                    </w:rPr>
                    <w:t xml:space="preserve"> років; </w:t>
                  </w:r>
                </w:p>
                <w:p w:rsidR="00910C3D" w:rsidRPr="00910C3D" w:rsidRDefault="00910C3D" w:rsidP="00910C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right="0" w:firstLine="0"/>
                    <w:rPr>
                      <w:sz w:val="28"/>
                      <w:szCs w:val="24"/>
                    </w:rPr>
                  </w:pPr>
                </w:p>
              </w:tc>
            </w:tr>
            <w:tr w:rsidR="00910C3D" w:rsidRPr="00910C3D" w:rsidTr="00F33377">
              <w:tc>
                <w:tcPr>
                  <w:tcW w:w="4768" w:type="dxa"/>
                  <w:hideMark/>
                </w:tcPr>
                <w:p w:rsidR="00910C3D" w:rsidRPr="00910C3D" w:rsidRDefault="00910C3D" w:rsidP="00910C3D">
                  <w:pPr>
                    <w:ind w:right="0" w:firstLine="0"/>
                    <w:rPr>
                      <w:rFonts w:ascii="Times New Roman" w:hAnsi="Times New Roman"/>
                      <w:sz w:val="28"/>
                    </w:rPr>
                  </w:pPr>
                  <w:r w:rsidRPr="00910C3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3. Володіння державною мово</w:t>
                  </w:r>
                </w:p>
              </w:tc>
              <w:tc>
                <w:tcPr>
                  <w:tcW w:w="4769" w:type="dxa"/>
                  <w:hideMark/>
                </w:tcPr>
                <w:p w:rsidR="00910C3D" w:rsidRPr="00910C3D" w:rsidRDefault="00910C3D" w:rsidP="00910C3D">
                  <w:pPr>
                    <w:spacing w:line="276" w:lineRule="auto"/>
                    <w:ind w:right="0" w:firstLine="0"/>
                    <w:contextualSpacing/>
                    <w:jc w:val="left"/>
                    <w:rPr>
                      <w:color w:val="000000"/>
                      <w:sz w:val="28"/>
                      <w:szCs w:val="24"/>
                    </w:rPr>
                  </w:pPr>
                  <w:r w:rsidRPr="00910C3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Вільне володіння державною мовою</w:t>
                  </w:r>
                </w:p>
              </w:tc>
            </w:tr>
            <w:tr w:rsidR="00910C3D" w:rsidRPr="00910C3D" w:rsidTr="00F33377">
              <w:tc>
                <w:tcPr>
                  <w:tcW w:w="9533" w:type="dxa"/>
                  <w:gridSpan w:val="2"/>
                </w:tcPr>
                <w:p w:rsidR="00910C3D" w:rsidRPr="00910C3D" w:rsidRDefault="00910C3D" w:rsidP="00910C3D">
                  <w:pPr>
                    <w:widowControl w:val="0"/>
                    <w:autoSpaceDE w:val="0"/>
                    <w:autoSpaceDN w:val="0"/>
                    <w:adjustRightInd w:val="0"/>
                    <w:spacing w:line="330" w:lineRule="exact"/>
                    <w:ind w:left="3848" w:right="-38" w:firstLine="0"/>
                    <w:jc w:val="left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</w:rPr>
                  </w:pPr>
                </w:p>
                <w:p w:rsidR="00910C3D" w:rsidRPr="00910C3D" w:rsidRDefault="00910C3D" w:rsidP="00910C3D">
                  <w:pPr>
                    <w:widowControl w:val="0"/>
                    <w:autoSpaceDE w:val="0"/>
                    <w:autoSpaceDN w:val="0"/>
                    <w:adjustRightInd w:val="0"/>
                    <w:spacing w:line="330" w:lineRule="exact"/>
                    <w:ind w:left="3848" w:right="-38" w:firstLine="0"/>
                    <w:jc w:val="left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</w:rPr>
                  </w:pPr>
                  <w:r w:rsidRPr="00910C3D"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</w:rPr>
                    <w:t xml:space="preserve">Вимоги до компетентності. </w:t>
                  </w:r>
                </w:p>
                <w:p w:rsidR="00910C3D" w:rsidRPr="00910C3D" w:rsidRDefault="00910C3D" w:rsidP="00910C3D">
                  <w:pPr>
                    <w:widowControl w:val="0"/>
                    <w:autoSpaceDE w:val="0"/>
                    <w:autoSpaceDN w:val="0"/>
                    <w:adjustRightInd w:val="0"/>
                    <w:spacing w:line="330" w:lineRule="exact"/>
                    <w:ind w:left="3848" w:right="-38" w:firstLine="0"/>
                    <w:jc w:val="left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</w:rPr>
                  </w:pPr>
                </w:p>
              </w:tc>
            </w:tr>
            <w:tr w:rsidR="00910C3D" w:rsidRPr="00910C3D" w:rsidTr="00F33377">
              <w:tc>
                <w:tcPr>
                  <w:tcW w:w="4768" w:type="dxa"/>
                </w:tcPr>
                <w:p w:rsidR="00910C3D" w:rsidRPr="00910C3D" w:rsidRDefault="00910C3D" w:rsidP="00910C3D">
                  <w:pPr>
                    <w:spacing w:before="120"/>
                    <w:ind w:right="0" w:firstLine="0"/>
                    <w:jc w:val="left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910C3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1. Наявність лідерських якостей</w:t>
                  </w:r>
                </w:p>
                <w:p w:rsidR="00910C3D" w:rsidRPr="00910C3D" w:rsidRDefault="00910C3D" w:rsidP="00910C3D">
                  <w:pPr>
                    <w:ind w:right="0" w:firstLine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4769" w:type="dxa"/>
                  <w:hideMark/>
                </w:tcPr>
                <w:p w:rsidR="00910C3D" w:rsidRPr="000C5086" w:rsidRDefault="000C5086" w:rsidP="00910C3D">
                  <w:pPr>
                    <w:ind w:right="0" w:firstLine="0"/>
                    <w:jc w:val="left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Встановлення цілей, пріоритетів та орієнтирів;</w:t>
                  </w:r>
                </w:p>
                <w:p w:rsidR="00910C3D" w:rsidRPr="000C5086" w:rsidRDefault="00910C3D" w:rsidP="00910C3D">
                  <w:pPr>
                    <w:spacing w:before="120"/>
                    <w:ind w:right="0" w:firstLine="0"/>
                    <w:jc w:val="left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val="ru-RU" w:eastAsia="ru-RU"/>
                    </w:rPr>
                  </w:pPr>
                  <w:r w:rsidRPr="00910C3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Стратегічне план</w:t>
                  </w:r>
                  <w:r w:rsidR="000C5086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ування; Багатофункціональність;</w:t>
                  </w:r>
                </w:p>
                <w:p w:rsidR="00910C3D" w:rsidRPr="00910C3D" w:rsidRDefault="00910C3D" w:rsidP="00910C3D">
                  <w:pPr>
                    <w:spacing w:before="120"/>
                    <w:ind w:right="0" w:firstLine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 w:rsidRPr="00910C3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lastRenderedPageBreak/>
                    <w:t>Ведення ділових переговорів; Досягнення кінцевих результатів.</w:t>
                  </w:r>
                </w:p>
              </w:tc>
            </w:tr>
            <w:tr w:rsidR="00910C3D" w:rsidRPr="00910C3D" w:rsidTr="00F33377">
              <w:tc>
                <w:tcPr>
                  <w:tcW w:w="4768" w:type="dxa"/>
                  <w:hideMark/>
                </w:tcPr>
                <w:p w:rsidR="00910C3D" w:rsidRPr="00910C3D" w:rsidRDefault="00910C3D" w:rsidP="00910C3D">
                  <w:pPr>
                    <w:ind w:right="0" w:firstLine="0"/>
                    <w:rPr>
                      <w:rFonts w:ascii="Times New Roman" w:hAnsi="Times New Roman"/>
                      <w:sz w:val="28"/>
                    </w:rPr>
                  </w:pPr>
                  <w:r w:rsidRPr="00910C3D">
                    <w:rPr>
                      <w:color w:val="000000"/>
                      <w:sz w:val="28"/>
                      <w:szCs w:val="24"/>
                    </w:rPr>
                    <w:lastRenderedPageBreak/>
                    <w:t>2.</w:t>
                  </w:r>
                  <w:r w:rsidRPr="00910C3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Вміння приймати ефективні рішення</w:t>
                  </w:r>
                </w:p>
              </w:tc>
              <w:tc>
                <w:tcPr>
                  <w:tcW w:w="4769" w:type="dxa"/>
                  <w:hideMark/>
                </w:tcPr>
                <w:p w:rsidR="00910C3D" w:rsidRPr="00910C3D" w:rsidRDefault="00910C3D" w:rsidP="00910C3D">
                  <w:pPr>
                    <w:ind w:right="0" w:firstLine="0"/>
                    <w:rPr>
                      <w:rFonts w:ascii="Times New Roman" w:hAnsi="Times New Roman"/>
                      <w:sz w:val="28"/>
                    </w:rPr>
                  </w:pPr>
                  <w:r w:rsidRPr="00910C3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Здатність швидко приймати рішення та діяти </w:t>
                  </w:r>
                  <w:r w:rsidRPr="00910C3D">
                    <w:rPr>
                      <w:color w:val="000000"/>
                      <w:sz w:val="28"/>
                      <w:szCs w:val="24"/>
                    </w:rPr>
                    <w:t xml:space="preserve">в </w:t>
                  </w:r>
                  <w:r w:rsidRPr="00910C3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екстремальних ситуаціях.</w:t>
                  </w:r>
                </w:p>
              </w:tc>
            </w:tr>
            <w:tr w:rsidR="00910C3D" w:rsidRPr="00910C3D" w:rsidTr="00F33377">
              <w:tc>
                <w:tcPr>
                  <w:tcW w:w="4768" w:type="dxa"/>
                  <w:hideMark/>
                </w:tcPr>
                <w:p w:rsidR="00910C3D" w:rsidRPr="00910C3D" w:rsidRDefault="00910C3D" w:rsidP="00910C3D">
                  <w:pPr>
                    <w:ind w:right="0" w:firstLine="0"/>
                    <w:rPr>
                      <w:rFonts w:ascii="Times New Roman" w:hAnsi="Times New Roman"/>
                      <w:sz w:val="28"/>
                    </w:rPr>
                  </w:pPr>
                  <w:r w:rsidRPr="00910C3D">
                    <w:rPr>
                      <w:color w:val="000000"/>
                      <w:sz w:val="28"/>
                      <w:szCs w:val="24"/>
                    </w:rPr>
                    <w:t xml:space="preserve">3. </w:t>
                  </w:r>
                  <w:r w:rsidRPr="00910C3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Комунікація та взаємодія</w:t>
                  </w:r>
                </w:p>
              </w:tc>
              <w:tc>
                <w:tcPr>
                  <w:tcW w:w="4769" w:type="dxa"/>
                  <w:hideMark/>
                </w:tcPr>
                <w:p w:rsidR="00910C3D" w:rsidRPr="00910C3D" w:rsidRDefault="000C5086" w:rsidP="00910C3D">
                  <w:pPr>
                    <w:widowControl w:val="0"/>
                    <w:autoSpaceDE w:val="0"/>
                    <w:autoSpaceDN w:val="0"/>
                    <w:adjustRightInd w:val="0"/>
                    <w:spacing w:line="320" w:lineRule="exact"/>
                    <w:ind w:right="-37" w:firstLine="0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Вміння здійснювати</w:t>
                  </w:r>
                  <w:r w:rsidR="00910C3D" w:rsidRPr="00910C3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 ефективну  комунікацію та проводити публічні виступи; </w:t>
                  </w:r>
                </w:p>
                <w:p w:rsidR="00910C3D" w:rsidRPr="00910C3D" w:rsidRDefault="00910C3D" w:rsidP="00910C3D">
                  <w:pPr>
                    <w:widowControl w:val="0"/>
                    <w:autoSpaceDE w:val="0"/>
                    <w:autoSpaceDN w:val="0"/>
                    <w:adjustRightInd w:val="0"/>
                    <w:spacing w:line="315" w:lineRule="exact"/>
                    <w:ind w:right="-38" w:firstLine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 w:rsidRPr="00910C3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Відкритість.</w:t>
                  </w:r>
                </w:p>
              </w:tc>
            </w:tr>
            <w:tr w:rsidR="00910C3D" w:rsidRPr="00910C3D" w:rsidTr="00F33377">
              <w:tc>
                <w:tcPr>
                  <w:tcW w:w="4768" w:type="dxa"/>
                  <w:hideMark/>
                </w:tcPr>
                <w:p w:rsidR="00910C3D" w:rsidRPr="00910C3D" w:rsidRDefault="00910C3D" w:rsidP="00910C3D">
                  <w:pPr>
                    <w:ind w:right="0" w:firstLine="0"/>
                    <w:rPr>
                      <w:rFonts w:ascii="Times New Roman" w:hAnsi="Times New Roman"/>
                      <w:sz w:val="28"/>
                    </w:rPr>
                  </w:pPr>
                  <w:r w:rsidRPr="00910C3D">
                    <w:rPr>
                      <w:color w:val="000000"/>
                      <w:sz w:val="28"/>
                      <w:szCs w:val="24"/>
                    </w:rPr>
                    <w:t>4.</w:t>
                  </w:r>
                  <w:r w:rsidRPr="00910C3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Управління організацією та персоналом</w:t>
                  </w:r>
                </w:p>
              </w:tc>
              <w:tc>
                <w:tcPr>
                  <w:tcW w:w="4769" w:type="dxa"/>
                  <w:hideMark/>
                </w:tcPr>
                <w:p w:rsidR="00910C3D" w:rsidRPr="000C5086" w:rsidRDefault="000C5086" w:rsidP="00910C3D">
                  <w:pPr>
                    <w:widowControl w:val="0"/>
                    <w:autoSpaceDE w:val="0"/>
                    <w:autoSpaceDN w:val="0"/>
                    <w:adjustRightInd w:val="0"/>
                    <w:spacing w:line="315" w:lineRule="exact"/>
                    <w:ind w:right="-38" w:firstLine="0"/>
                    <w:jc w:val="left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Організація роботи та контроль;</w:t>
                  </w:r>
                </w:p>
                <w:p w:rsidR="00910C3D" w:rsidRPr="000C5086" w:rsidRDefault="000C5086" w:rsidP="00910C3D">
                  <w:pPr>
                    <w:widowControl w:val="0"/>
                    <w:autoSpaceDE w:val="0"/>
                    <w:autoSpaceDN w:val="0"/>
                    <w:adjustRightInd w:val="0"/>
                    <w:spacing w:line="315" w:lineRule="exact"/>
                    <w:ind w:right="-38" w:firstLine="0"/>
                    <w:jc w:val="left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Управління людськими ресурсами;</w:t>
                  </w:r>
                </w:p>
                <w:p w:rsidR="00910C3D" w:rsidRPr="00910C3D" w:rsidRDefault="00910C3D" w:rsidP="00910C3D">
                  <w:pPr>
                    <w:widowControl w:val="0"/>
                    <w:autoSpaceDE w:val="0"/>
                    <w:autoSpaceDN w:val="0"/>
                    <w:adjustRightInd w:val="0"/>
                    <w:spacing w:line="315" w:lineRule="exact"/>
                    <w:ind w:right="-38" w:firstLine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 w:rsidRPr="00910C3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Вміння мотивувати підлеглих працівників.</w:t>
                  </w:r>
                </w:p>
              </w:tc>
            </w:tr>
            <w:tr w:rsidR="00910C3D" w:rsidRPr="00910C3D" w:rsidTr="00F33377">
              <w:tc>
                <w:tcPr>
                  <w:tcW w:w="4768" w:type="dxa"/>
                </w:tcPr>
                <w:p w:rsidR="00910C3D" w:rsidRPr="00910C3D" w:rsidRDefault="00910C3D" w:rsidP="00910C3D">
                  <w:pPr>
                    <w:spacing w:before="120"/>
                    <w:ind w:right="0" w:firstLine="0"/>
                    <w:contextualSpacing/>
                    <w:jc w:val="left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910C3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5. Особистісні компетенції</w:t>
                  </w:r>
                </w:p>
                <w:p w:rsidR="00910C3D" w:rsidRPr="00910C3D" w:rsidRDefault="00910C3D" w:rsidP="00910C3D">
                  <w:pPr>
                    <w:ind w:right="0" w:firstLine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4769" w:type="dxa"/>
                  <w:hideMark/>
                </w:tcPr>
                <w:p w:rsidR="00910C3D" w:rsidRPr="000C5086" w:rsidRDefault="00910C3D" w:rsidP="00910C3D">
                  <w:pPr>
                    <w:widowControl w:val="0"/>
                    <w:autoSpaceDE w:val="0"/>
                    <w:autoSpaceDN w:val="0"/>
                    <w:adjustRightInd w:val="0"/>
                    <w:spacing w:line="320" w:lineRule="exact"/>
                    <w:ind w:right="-36" w:firstLine="0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val="ru-RU" w:eastAsia="ru-RU"/>
                    </w:rPr>
                  </w:pPr>
                  <w:r w:rsidRPr="00910C3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Принциповість, рішучість і вимогли</w:t>
                  </w:r>
                  <w:r w:rsidR="000C5086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вість під час прийняття рішень;</w:t>
                  </w:r>
                </w:p>
                <w:p w:rsidR="00910C3D" w:rsidRPr="00910C3D" w:rsidRDefault="00910C3D" w:rsidP="00910C3D">
                  <w:pPr>
                    <w:widowControl w:val="0"/>
                    <w:autoSpaceDE w:val="0"/>
                    <w:autoSpaceDN w:val="0"/>
                    <w:adjustRightInd w:val="0"/>
                    <w:spacing w:line="315" w:lineRule="exact"/>
                    <w:ind w:right="-38" w:firstLine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 w:rsidRPr="00910C3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Системність; Самоорганізація та саморозвиток; Політична нейтральність.</w:t>
                  </w:r>
                </w:p>
              </w:tc>
            </w:tr>
            <w:tr w:rsidR="00910C3D" w:rsidRPr="00910C3D" w:rsidTr="00F33377">
              <w:tc>
                <w:tcPr>
                  <w:tcW w:w="4768" w:type="dxa"/>
                  <w:hideMark/>
                </w:tcPr>
                <w:p w:rsidR="00910C3D" w:rsidRPr="00910C3D" w:rsidRDefault="00910C3D" w:rsidP="00910C3D">
                  <w:pPr>
                    <w:ind w:right="0" w:firstLine="0"/>
                    <w:rPr>
                      <w:rFonts w:ascii="Times New Roman" w:hAnsi="Times New Roman"/>
                      <w:sz w:val="28"/>
                    </w:rPr>
                  </w:pPr>
                  <w:r w:rsidRPr="00910C3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6.Забезпечення громадського порядку</w:t>
                  </w:r>
                </w:p>
              </w:tc>
              <w:tc>
                <w:tcPr>
                  <w:tcW w:w="4769" w:type="dxa"/>
                  <w:hideMark/>
                </w:tcPr>
                <w:p w:rsidR="00910C3D" w:rsidRPr="00910C3D" w:rsidRDefault="00910C3D" w:rsidP="00910C3D">
                  <w:pPr>
                    <w:widowControl w:val="0"/>
                    <w:autoSpaceDE w:val="0"/>
                    <w:autoSpaceDN w:val="0"/>
                    <w:adjustRightInd w:val="0"/>
                    <w:spacing w:line="320" w:lineRule="exact"/>
                    <w:ind w:right="0" w:firstLine="0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910C3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910C3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нання законодавства, яке регулює діяльність судових та правоохоронних органів; </w:t>
                  </w:r>
                </w:p>
                <w:p w:rsidR="00910C3D" w:rsidRPr="00910C3D" w:rsidRDefault="000C5086" w:rsidP="00910C3D">
                  <w:pPr>
                    <w:widowControl w:val="0"/>
                    <w:autoSpaceDE w:val="0"/>
                    <w:autoSpaceDN w:val="0"/>
                    <w:adjustRightInd w:val="0"/>
                    <w:spacing w:line="320" w:lineRule="exact"/>
                    <w:ind w:right="0" w:firstLine="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Знання системи </w:t>
                  </w:r>
                  <w:r w:rsidR="00910C3D" w:rsidRPr="00910C3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правоо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хоронних  органів, розмежування їх  компетенції, </w:t>
                  </w:r>
                  <w:r w:rsidR="00910C3D" w:rsidRPr="00910C3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порядок забезпечення їх співпраці.</w:t>
                  </w:r>
                </w:p>
              </w:tc>
            </w:tr>
            <w:tr w:rsidR="00910C3D" w:rsidRPr="00910C3D" w:rsidTr="00F33377">
              <w:tc>
                <w:tcPr>
                  <w:tcW w:w="4768" w:type="dxa"/>
                  <w:hideMark/>
                </w:tcPr>
                <w:p w:rsidR="00910C3D" w:rsidRPr="00910C3D" w:rsidRDefault="000C5086" w:rsidP="00910C3D">
                  <w:pPr>
                    <w:widowControl w:val="0"/>
                    <w:autoSpaceDE w:val="0"/>
                    <w:autoSpaceDN w:val="0"/>
                    <w:adjustRightInd w:val="0"/>
                    <w:spacing w:line="320" w:lineRule="exact"/>
                    <w:ind w:right="-38" w:firstLine="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7.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val="ru-RU" w:eastAsia="ru-RU"/>
                    </w:rPr>
                    <w:t xml:space="preserve"> </w:t>
                  </w:r>
                  <w:r w:rsidR="00910C3D" w:rsidRPr="00910C3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Робота з інформацією</w:t>
                  </w:r>
                </w:p>
              </w:tc>
              <w:tc>
                <w:tcPr>
                  <w:tcW w:w="4769" w:type="dxa"/>
                  <w:hideMark/>
                </w:tcPr>
                <w:p w:rsidR="00910C3D" w:rsidRPr="00910C3D" w:rsidRDefault="00910C3D" w:rsidP="00910C3D">
                  <w:pPr>
                    <w:widowControl w:val="0"/>
                    <w:autoSpaceDE w:val="0"/>
                    <w:autoSpaceDN w:val="0"/>
                    <w:adjustRightInd w:val="0"/>
                    <w:spacing w:line="320" w:lineRule="exact"/>
                    <w:ind w:right="-38" w:firstLine="0"/>
                    <w:rPr>
                      <w:rFonts w:ascii="Times New Roman" w:hAnsi="Times New Roman"/>
                      <w:sz w:val="28"/>
                    </w:rPr>
                  </w:pPr>
                  <w:r w:rsidRPr="00910C3D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Знання основ законодавства про інформацію</w:t>
                  </w:r>
                </w:p>
              </w:tc>
            </w:tr>
            <w:tr w:rsidR="00910C3D" w:rsidRPr="00910C3D" w:rsidTr="00F33377">
              <w:tc>
                <w:tcPr>
                  <w:tcW w:w="9533" w:type="dxa"/>
                  <w:gridSpan w:val="2"/>
                </w:tcPr>
                <w:p w:rsidR="00910C3D" w:rsidRPr="00910C3D" w:rsidRDefault="00910C3D" w:rsidP="00910C3D">
                  <w:pPr>
                    <w:widowControl w:val="0"/>
                    <w:autoSpaceDE w:val="0"/>
                    <w:autoSpaceDN w:val="0"/>
                    <w:adjustRightInd w:val="0"/>
                    <w:spacing w:line="330" w:lineRule="exact"/>
                    <w:ind w:right="0" w:firstLine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910C3D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Професійні знання.</w:t>
                  </w:r>
                </w:p>
                <w:p w:rsidR="00910C3D" w:rsidRPr="00910C3D" w:rsidRDefault="00910C3D" w:rsidP="00910C3D">
                  <w:pPr>
                    <w:ind w:right="0"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910C3D" w:rsidRPr="00910C3D" w:rsidTr="00F33377">
              <w:tc>
                <w:tcPr>
                  <w:tcW w:w="4768" w:type="dxa"/>
                  <w:hideMark/>
                </w:tcPr>
                <w:p w:rsidR="00910C3D" w:rsidRPr="00910C3D" w:rsidRDefault="00910C3D" w:rsidP="00910C3D">
                  <w:pPr>
                    <w:ind w:right="0" w:firstLine="0"/>
                    <w:rPr>
                      <w:rFonts w:ascii="Times New Roman" w:hAnsi="Times New Roman"/>
                      <w:sz w:val="28"/>
                    </w:rPr>
                  </w:pPr>
                  <w:r w:rsidRPr="00910C3D">
                    <w:rPr>
                      <w:color w:val="000000"/>
                      <w:sz w:val="28"/>
                      <w:szCs w:val="24"/>
                    </w:rPr>
                    <w:t xml:space="preserve">1. </w:t>
                  </w:r>
                  <w:r w:rsidRPr="00910C3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Знання законодавства</w:t>
                  </w:r>
                </w:p>
              </w:tc>
              <w:tc>
                <w:tcPr>
                  <w:tcW w:w="4769" w:type="dxa"/>
                  <w:hideMark/>
                </w:tcPr>
                <w:p w:rsidR="00910C3D" w:rsidRPr="00910C3D" w:rsidRDefault="000C5086" w:rsidP="00910C3D">
                  <w:pPr>
                    <w:ind w:right="0" w:hanging="615"/>
                    <w:jc w:val="left"/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Зназ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 Знання </w:t>
                  </w:r>
                  <w:r w:rsidR="00910C3D" w:rsidRPr="00910C3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Конституції України, за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конів України «Про  судоустрій і статус суддів», «Про Вищий антикорупційний суд»,</w:t>
                  </w:r>
                  <w:r w:rsidR="00910C3D" w:rsidRPr="00910C3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 «Про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Національну поліцію», «Про </w:t>
                  </w:r>
                  <w:r w:rsidR="00910C3D" w:rsidRPr="00910C3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запобігання корупції», «Про Національне антикорупційне бюро України».</w:t>
                  </w:r>
                </w:p>
              </w:tc>
            </w:tr>
            <w:tr w:rsidR="00910C3D" w:rsidRPr="00910C3D" w:rsidTr="00F33377">
              <w:tc>
                <w:tcPr>
                  <w:tcW w:w="4768" w:type="dxa"/>
                  <w:hideMark/>
                </w:tcPr>
                <w:p w:rsidR="00910C3D" w:rsidRPr="00910C3D" w:rsidRDefault="00910C3D" w:rsidP="00910C3D">
                  <w:pPr>
                    <w:ind w:right="0" w:firstLine="0"/>
                    <w:rPr>
                      <w:rFonts w:ascii="Times New Roman" w:hAnsi="Times New Roman"/>
                      <w:sz w:val="28"/>
                    </w:rPr>
                  </w:pPr>
                  <w:r w:rsidRPr="00910C3D">
                    <w:rPr>
                      <w:color w:val="000000"/>
                      <w:sz w:val="28"/>
                      <w:szCs w:val="24"/>
                    </w:rPr>
                    <w:t xml:space="preserve">2. </w:t>
                  </w:r>
                  <w:r w:rsidRPr="00910C3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Знання спеціального законодавства</w:t>
                  </w:r>
                </w:p>
              </w:tc>
              <w:tc>
                <w:tcPr>
                  <w:tcW w:w="4769" w:type="dxa"/>
                  <w:hideMark/>
                </w:tcPr>
                <w:p w:rsidR="00910C3D" w:rsidRPr="00910C3D" w:rsidRDefault="00910C3D" w:rsidP="00910C3D">
                  <w:pPr>
                    <w:ind w:right="0" w:firstLine="0"/>
                    <w:rPr>
                      <w:rFonts w:ascii="Times New Roman" w:hAnsi="Times New Roman"/>
                      <w:sz w:val="28"/>
                    </w:rPr>
                  </w:pPr>
                  <w:r w:rsidRPr="00910C3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Знання: Кримінального  кодексу  України, Криміна</w:t>
                  </w:r>
                  <w:r w:rsidR="000C5086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льного  процесуального кодексу </w:t>
                  </w:r>
                  <w:r w:rsidRPr="00910C3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України,  Кодексу України про адміністративні  правопорушення, Кодексу адміністративного судочинства  України; Бюдже</w:t>
                  </w:r>
                  <w:r w:rsidR="000C5086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тного кодексу України; законів </w:t>
                  </w:r>
                  <w:r w:rsidRPr="00910C3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України «Про  </w:t>
                  </w:r>
                  <w:r w:rsidRPr="00910C3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lastRenderedPageBreak/>
                    <w:t>Вищу рад</w:t>
                  </w:r>
                  <w:r w:rsidR="000C5086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у правосуддя», «Про  звернення </w:t>
                  </w:r>
                  <w:r w:rsidRPr="00910C3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громадян», «Про доступ до публічної </w:t>
                  </w:r>
                  <w:r w:rsidR="000C5086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інформації», «Про інформацію», «Про</w:t>
                  </w:r>
                  <w:r w:rsidRPr="00910C3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 Кабінет  Міністрів України», «Про центральні органи виконавчої влади», «Про очищення влади», «Про захист персональних даних», «Про статус народного депутата», «Про  адвокатуру та адвокатську діяльність»</w:t>
                  </w:r>
                  <w:r w:rsidR="000C5086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; рішень Ради суддів  України, наказів Державної</w:t>
                  </w:r>
                  <w:r w:rsidRPr="00910C3D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 судової  адміністрації України з питань  організаційного забезпечення діяльності органів системи правосуддя.</w:t>
                  </w:r>
                </w:p>
              </w:tc>
            </w:tr>
          </w:tbl>
          <w:p w:rsidR="00910C3D" w:rsidRPr="00910C3D" w:rsidRDefault="00910C3D" w:rsidP="00910C3D">
            <w:pPr>
              <w:ind w:right="0"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910C3D" w:rsidRDefault="00910C3D" w:rsidP="00B203FE">
      <w:pPr>
        <w:widowControl w:val="0"/>
        <w:autoSpaceDE w:val="0"/>
        <w:autoSpaceDN w:val="0"/>
        <w:adjustRightInd w:val="0"/>
        <w:spacing w:before="285" w:line="325" w:lineRule="exact"/>
        <w:ind w:right="-38" w:firstLine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10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*У разі коли особа, яка претендує на зайняття </w:t>
      </w:r>
      <w:r w:rsidR="000C508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вакантної посади, здобула вищу освіту за освітньо-кваліфікаційним рівнем спеціаліста (повну вищу освіту), </w:t>
      </w:r>
      <w:r w:rsidRPr="00910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відпо</w:t>
      </w:r>
      <w:r w:rsidR="00B203F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відно до </w:t>
      </w:r>
      <w:r w:rsidR="000C508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підпункту 2 пункту 2 розділу XV «Прикінцеві та перехідні положення» Закону України «Про вищу</w:t>
      </w:r>
      <w:r w:rsidR="00B203F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освіту», така </w:t>
      </w:r>
      <w:r w:rsidRPr="00910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освіта прирівнюється до вищої освіти ступеня магістра. </w:t>
      </w:r>
    </w:p>
    <w:p w:rsidR="00BC452E" w:rsidRDefault="00BC452E" w:rsidP="00B203FE">
      <w:pPr>
        <w:widowControl w:val="0"/>
        <w:autoSpaceDE w:val="0"/>
        <w:autoSpaceDN w:val="0"/>
        <w:adjustRightInd w:val="0"/>
        <w:spacing w:before="285" w:line="325" w:lineRule="exact"/>
        <w:ind w:right="-38" w:firstLine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7A517A">
      <w:pPr>
        <w:ind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8081C" w:rsidRP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  <w:r w:rsidRPr="00A8081C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A8081C" w:rsidRPr="00A8081C" w:rsidRDefault="00A8081C" w:rsidP="00A8081C">
      <w:pPr>
        <w:ind w:left="5812" w:right="0" w:firstLine="0"/>
        <w:jc w:val="left"/>
        <w:rPr>
          <w:rFonts w:ascii="Times New Roman" w:hAnsi="Times New Roman"/>
          <w:sz w:val="28"/>
          <w:szCs w:val="28"/>
        </w:rPr>
      </w:pPr>
      <w:r w:rsidRPr="00A8081C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Служби судової охорони у Полтавській області </w:t>
      </w:r>
    </w:p>
    <w:p w:rsidR="00A8081C" w:rsidRPr="0098451D" w:rsidRDefault="00557150" w:rsidP="00A8081C">
      <w:pPr>
        <w:ind w:left="5812" w:right="0" w:firstLine="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від 13.04</w:t>
      </w:r>
      <w:r w:rsidR="0098451D">
        <w:rPr>
          <w:rFonts w:ascii="Times New Roman" w:hAnsi="Times New Roman"/>
          <w:sz w:val="28"/>
          <w:szCs w:val="28"/>
        </w:rPr>
        <w:t>.2020 №</w:t>
      </w:r>
      <w:r w:rsidR="0098451D">
        <w:rPr>
          <w:rFonts w:ascii="Times New Roman" w:hAnsi="Times New Roman"/>
          <w:sz w:val="28"/>
          <w:szCs w:val="28"/>
          <w:lang w:val="en-US"/>
        </w:rPr>
        <w:t>77</w:t>
      </w:r>
    </w:p>
    <w:p w:rsidR="00A8081C" w:rsidRPr="00A8081C" w:rsidRDefault="00A8081C" w:rsidP="00A8081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081C" w:rsidRPr="00A8081C" w:rsidRDefault="00A8081C" w:rsidP="00B77FA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081C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B77FAA" w:rsidRDefault="00A8081C" w:rsidP="00B77FA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081C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  <w:r w:rsidR="00B77FAA">
        <w:rPr>
          <w:rFonts w:ascii="Times New Roman" w:hAnsi="Times New Roman"/>
          <w:b/>
          <w:sz w:val="28"/>
          <w:szCs w:val="28"/>
          <w:lang w:eastAsia="ru-RU"/>
        </w:rPr>
        <w:t xml:space="preserve">контролера </w:t>
      </w:r>
    </w:p>
    <w:p w:rsidR="00B77FAA" w:rsidRDefault="00A8081C" w:rsidP="00B77FA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081C">
        <w:rPr>
          <w:rFonts w:ascii="Times New Roman" w:hAnsi="Times New Roman"/>
          <w:b/>
          <w:sz w:val="28"/>
          <w:szCs w:val="28"/>
          <w:lang w:eastAsia="ru-RU"/>
        </w:rPr>
        <w:t xml:space="preserve">I категорії (завідувача складу речового) відділення зберігання господарського взводу територіального управління </w:t>
      </w:r>
    </w:p>
    <w:p w:rsidR="00A8081C" w:rsidRPr="00A8081C" w:rsidRDefault="00A8081C" w:rsidP="00B77FA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081C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 Полтавській області</w:t>
      </w:r>
    </w:p>
    <w:p w:rsidR="00A8081C" w:rsidRPr="00A8081C" w:rsidRDefault="00A8081C" w:rsidP="00A8081C">
      <w:pPr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108"/>
        <w:gridCol w:w="24"/>
        <w:gridCol w:w="5628"/>
      </w:tblGrid>
      <w:tr w:rsidR="00A8081C" w:rsidRPr="00A8081C" w:rsidTr="00A8081C">
        <w:trPr>
          <w:trHeight w:val="408"/>
        </w:trPr>
        <w:tc>
          <w:tcPr>
            <w:tcW w:w="9768" w:type="dxa"/>
            <w:gridSpan w:val="4"/>
          </w:tcPr>
          <w:p w:rsidR="00A8081C" w:rsidRPr="00A8081C" w:rsidRDefault="00A8081C" w:rsidP="00A808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Загальні умови</w:t>
            </w:r>
          </w:p>
          <w:p w:rsidR="00A8081C" w:rsidRPr="00A8081C" w:rsidRDefault="00A8081C" w:rsidP="00A808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081C" w:rsidRPr="00A8081C" w:rsidTr="00A8081C">
        <w:trPr>
          <w:trHeight w:val="1076"/>
        </w:trPr>
        <w:tc>
          <w:tcPr>
            <w:tcW w:w="9768" w:type="dxa"/>
            <w:gridSpan w:val="4"/>
            <w:hideMark/>
          </w:tcPr>
          <w:p w:rsidR="00A8081C" w:rsidRPr="00A8081C" w:rsidRDefault="00A8081C" w:rsidP="00A8081C">
            <w:pPr>
              <w:tabs>
                <w:tab w:val="left" w:pos="322"/>
              </w:tabs>
              <w:ind w:firstLine="74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Основні повноваження контролера I категорії (завідувача складу речового) відділення зберігання господарського взводу територіального управління Служби судової охорони у Полтавській області</w:t>
            </w:r>
          </w:p>
        </w:tc>
      </w:tr>
      <w:tr w:rsidR="00A8081C" w:rsidRPr="00A8081C" w:rsidTr="00A8081C">
        <w:trPr>
          <w:trHeight w:val="566"/>
        </w:trPr>
        <w:tc>
          <w:tcPr>
            <w:tcW w:w="9768" w:type="dxa"/>
            <w:gridSpan w:val="4"/>
          </w:tcPr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1) керує роботою складу з приймання, зберігання та відпускання товарно-матеріальних цінностей, їх розміщення з урахуванням найбільш раціонального використання складських площ, полегшення і прискорення пошуку необхідних матеріалів, інвентарю тощо;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2) забезпечує зберігання складованих товарно-матеріальних цінностей, додержання режимів зберігання, правил оформлення та здавання прибутково-видаткових документів;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3) стежить за наявністю і справністю протипожежних засобів, станом приміщень, обладнання та інвентарю на складі і забезпечує їх своєчасний ремонт;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4) організовує проведення вантажно-розвантажувальних робіт на складі з додержанням норм, правил та інструкцій з охорони праці;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5) забезпечує збір, зберігання і своєчасне повернення постачальникам вантажного реквізиту;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6) бере участь у проведенні інвентаризацій товарно-матеріальних цінностей;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7) контролює ведення обліку складських операцій, встановленої звітності;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8) бере участь у розробленні та здійсненні заходів з підвищення ефективності роботи складського господарства, скорочення витрат на транспортування та зберігання товарно-матеріальних цінностей, запровадження в організацію складського господарства сучасних засобів обчислювальної техніки, комунікацій та зв'язку;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9) знає, розуміє і застосовує діючі нормативні документи, що стосуються його діяльності;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10) знає і виконує вимоги нормативних актів про охорону праці та навколишнього середовища, дотримується норм, методів і прийомів </w:t>
            </w: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безпечного виконання робіт.</w:t>
            </w:r>
          </w:p>
          <w:p w:rsidR="00A8081C" w:rsidRPr="00A8081C" w:rsidRDefault="00A8081C" w:rsidP="00A8081C">
            <w:pPr>
              <w:tabs>
                <w:tab w:val="left" w:pos="266"/>
              </w:tabs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4"/>
            <w:hideMark/>
          </w:tcPr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2. Умови оплати праці: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4"/>
            <w:hideMark/>
          </w:tcPr>
          <w:p w:rsidR="00A8081C" w:rsidRPr="00A8081C" w:rsidRDefault="00A8081C" w:rsidP="00A8081C">
            <w:pPr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</w:t>
            </w:r>
            <w:r w:rsidR="00620446">
              <w:rPr>
                <w:rFonts w:ascii="Times New Roman" w:hAnsi="Times New Roman"/>
                <w:sz w:val="28"/>
              </w:rPr>
              <w:t>ви Служби судової охорони від 27.12.2019 № 281</w:t>
            </w:r>
            <w:r w:rsidRPr="00A8081C">
              <w:rPr>
                <w:rFonts w:ascii="Times New Roman" w:hAnsi="Times New Roman"/>
                <w:sz w:val="28"/>
              </w:rPr>
              <w:t xml:space="preserve"> «Про встановлення посадових окладів співробітникам територіальних підрозділів Служби судової охорони» – 3 260 гривень;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4"/>
          </w:tcPr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A8081C" w:rsidRPr="00A8081C" w:rsidRDefault="00A8081C" w:rsidP="00A8081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4"/>
            <w:hideMark/>
          </w:tcPr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A8081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4"/>
            <w:hideMark/>
          </w:tcPr>
          <w:p w:rsidR="00A8081C" w:rsidRPr="00A8081C" w:rsidRDefault="00A8081C" w:rsidP="00A8081C">
            <w:pPr>
              <w:ind w:firstLine="46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8081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4"/>
            <w:hideMark/>
          </w:tcPr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Перелік документів, необхідних для участі в конкурсі та строк їх подання: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4"/>
            <w:hideMark/>
          </w:tcPr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2) копія паспорта громадянина України;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6) копія трудової книжки (за наявності);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A8081C" w:rsidRPr="00A8081C" w:rsidRDefault="00A8081C" w:rsidP="00A8081C">
            <w:pPr>
              <w:ind w:firstLine="46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9) довідка про відсутність судимості.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4"/>
          </w:tcPr>
          <w:p w:rsidR="00A8081C" w:rsidRPr="00A8081C" w:rsidRDefault="00A8081C" w:rsidP="00A8081C">
            <w:pPr>
              <w:ind w:firstLine="462"/>
            </w:pPr>
            <w:r w:rsidRPr="00A8081C">
              <w:rPr>
                <w:rFonts w:ascii="Times New Roman" w:hAnsi="Times New Roman"/>
                <w:sz w:val="28"/>
                <w:szCs w:val="28"/>
              </w:rPr>
              <w:lastRenderedPageBreak/>
      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A8081C" w:rsidRDefault="007A517A" w:rsidP="00A8081C">
            <w:pPr>
              <w:ind w:firstLine="462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Перевірка</w:t>
            </w:r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рівня фізичної підготовленості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ля кандидатів на посади проводиться</w:t>
            </w:r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згідно з нормативами, визначеними для відповідної вікової категорії, встановленими наказами Служби судової охорони від 23.12.2019 № 273 “Про затвердження Тимчасової інструкції з фізичної підготовки Служ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би судової охорони”</w:t>
            </w:r>
            <w:r w:rsidR="00B77FAA" w:rsidRPr="00B77FA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зі змінами, внесеними наказом Служби судової охорони від 03.04.2020 №144 “Про внесення змін до інструкцій Служби судової охорони”  </w:t>
            </w:r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COVID</w:t>
            </w:r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-19, спричиненої </w:t>
            </w:r>
            <w:proofErr w:type="spellStart"/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коронавірусом</w:t>
            </w:r>
            <w:proofErr w:type="spellEnd"/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SARS</w:t>
            </w:r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</w:t>
            </w:r>
            <w:proofErr w:type="spellStart"/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CoV</w:t>
            </w:r>
            <w:proofErr w:type="spellEnd"/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-2”</w:t>
            </w:r>
            <w:r w:rsid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</w:t>
            </w:r>
          </w:p>
          <w:p w:rsidR="007A517A" w:rsidRPr="00A8081C" w:rsidRDefault="007A517A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</w:p>
          <w:p w:rsidR="00A8081C" w:rsidRPr="00A8081C" w:rsidRDefault="00A8081C" w:rsidP="00A8081C">
            <w:pPr>
              <w:ind w:firstLine="773"/>
              <w:rPr>
                <w:rFonts w:ascii="Times New Roman" w:hAnsi="Times New Roman"/>
                <w:sz w:val="28"/>
              </w:rPr>
            </w:pPr>
            <w:r w:rsidRPr="007A517A">
              <w:rPr>
                <w:rFonts w:ascii="Times New Roman" w:hAnsi="Times New Roman"/>
                <w:b/>
                <w:sz w:val="28"/>
              </w:rPr>
              <w:t>Документи приймаються</w:t>
            </w:r>
            <w:r w:rsidRPr="00A8081C">
              <w:rPr>
                <w:rFonts w:ascii="Times New Roman" w:hAnsi="Times New Roman"/>
                <w:sz w:val="28"/>
              </w:rPr>
              <w:t xml:space="preserve"> з 09.00 14 квітня 2020 року до 09.00 27 квітня 2020 року за </w:t>
            </w:r>
            <w:proofErr w:type="spellStart"/>
            <w:r w:rsidRPr="00A8081C">
              <w:rPr>
                <w:rFonts w:ascii="Times New Roman" w:hAnsi="Times New Roman"/>
                <w:sz w:val="28"/>
              </w:rPr>
              <w:t>адресою</w:t>
            </w:r>
            <w:proofErr w:type="spellEnd"/>
            <w:r w:rsidRPr="00A8081C">
              <w:rPr>
                <w:rFonts w:ascii="Times New Roman" w:hAnsi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4"/>
            <w:hideMark/>
          </w:tcPr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A8081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контролера I категорії (завідувача складу речового) відділення зберігання господарського взводу територіального управління Служби судової охорони у Полтавській області </w:t>
            </w: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4"/>
          </w:tcPr>
          <w:p w:rsidR="00A8081C" w:rsidRPr="00A8081C" w:rsidRDefault="00A8081C" w:rsidP="00A8081C">
            <w:p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4"/>
          </w:tcPr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5. Місце, дата та час початку проведення конкурсу: </w:t>
            </w:r>
          </w:p>
          <w:p w:rsidR="00A8081C" w:rsidRPr="00A8081C" w:rsidRDefault="00A8081C" w:rsidP="00A8081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</w:rPr>
              <w:t>м. Полтава, вул. Соборності, 17, територіальне управління Служби судової охорони у Полтавській області з 09.00 30 квітня 2020 року.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4"/>
          </w:tcPr>
          <w:p w:rsidR="00A8081C" w:rsidRPr="00A8081C" w:rsidRDefault="00A8081C" w:rsidP="00A8081C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4"/>
            <w:hideMark/>
          </w:tcPr>
          <w:p w:rsidR="00A8081C" w:rsidRPr="00A8081C" w:rsidRDefault="00A8081C" w:rsidP="00A8081C">
            <w:pPr>
              <w:widowControl w:val="0"/>
              <w:tabs>
                <w:tab w:val="left" w:pos="142"/>
              </w:tabs>
              <w:ind w:firstLine="462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A8081C" w:rsidRPr="00A8081C" w:rsidRDefault="00A8081C" w:rsidP="00A8081C">
            <w:pPr>
              <w:ind w:firstLine="851"/>
              <w:rPr>
                <w:rFonts w:ascii="Times New Roman" w:hAnsi="Times New Roman"/>
                <w:sz w:val="28"/>
              </w:rPr>
            </w:pPr>
            <w:proofErr w:type="spellStart"/>
            <w:r w:rsidRPr="00A8081C">
              <w:rPr>
                <w:rFonts w:ascii="Times New Roman" w:hAnsi="Times New Roman"/>
                <w:b/>
                <w:sz w:val="28"/>
              </w:rPr>
              <w:t>Купровський</w:t>
            </w:r>
            <w:proofErr w:type="spellEnd"/>
            <w:r w:rsidRPr="00A8081C">
              <w:rPr>
                <w:rFonts w:ascii="Times New Roman" w:hAnsi="Times New Roman"/>
                <w:b/>
                <w:sz w:val="28"/>
              </w:rPr>
              <w:t xml:space="preserve"> Сергій Олексійович</w:t>
            </w:r>
            <w:r w:rsidRPr="00A8081C">
              <w:rPr>
                <w:rFonts w:ascii="Times New Roman" w:hAnsi="Times New Roman"/>
                <w:sz w:val="28"/>
              </w:rPr>
              <w:t xml:space="preserve">, 050-609-04-09, cooprovskii.pl@sso.court.gov.ua </w:t>
            </w:r>
          </w:p>
        </w:tc>
      </w:tr>
      <w:tr w:rsidR="00A8081C" w:rsidRPr="00A8081C" w:rsidTr="00A8081C">
        <w:trPr>
          <w:trHeight w:val="191"/>
        </w:trPr>
        <w:tc>
          <w:tcPr>
            <w:tcW w:w="9768" w:type="dxa"/>
            <w:gridSpan w:val="4"/>
          </w:tcPr>
          <w:p w:rsidR="00A8081C" w:rsidRPr="00A8081C" w:rsidRDefault="00A8081C" w:rsidP="00A8081C">
            <w:p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4"/>
          </w:tcPr>
          <w:p w:rsidR="00A8081C" w:rsidRPr="00A8081C" w:rsidRDefault="00A8081C" w:rsidP="00A8081C">
            <w:pPr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081C" w:rsidRPr="00A8081C" w:rsidRDefault="00A8081C" w:rsidP="00A8081C">
            <w:pPr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81C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4"/>
          </w:tcPr>
          <w:p w:rsidR="00A8081C" w:rsidRPr="00A8081C" w:rsidRDefault="00A8081C" w:rsidP="00A8081C">
            <w:pPr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081C" w:rsidRPr="00A8081C" w:rsidTr="00A8081C">
        <w:trPr>
          <w:trHeight w:val="408"/>
        </w:trPr>
        <w:tc>
          <w:tcPr>
            <w:tcW w:w="4140" w:type="dxa"/>
            <w:gridSpan w:val="3"/>
            <w:hideMark/>
          </w:tcPr>
          <w:p w:rsidR="00A8081C" w:rsidRPr="00A8081C" w:rsidRDefault="00D35E34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081C" w:rsidRPr="00A8081C">
              <w:rPr>
                <w:rFonts w:ascii="Times New Roman" w:hAnsi="Times New Roman"/>
                <w:sz w:val="28"/>
                <w:szCs w:val="28"/>
              </w:rPr>
              <w:t>. Освіта</w:t>
            </w:r>
          </w:p>
        </w:tc>
        <w:tc>
          <w:tcPr>
            <w:tcW w:w="5628" w:type="dxa"/>
            <w:hideMark/>
          </w:tcPr>
          <w:p w:rsidR="00A8081C" w:rsidRPr="00A8081C" w:rsidRDefault="00D35E34" w:rsidP="00A8081C">
            <w:pPr>
              <w:ind w:righ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Повна загальна середня освіта</w:t>
            </w:r>
          </w:p>
        </w:tc>
      </w:tr>
      <w:tr w:rsidR="00A8081C" w:rsidRPr="00A8081C" w:rsidTr="00A8081C">
        <w:trPr>
          <w:trHeight w:val="408"/>
        </w:trPr>
        <w:tc>
          <w:tcPr>
            <w:tcW w:w="4140" w:type="dxa"/>
            <w:gridSpan w:val="3"/>
            <w:hideMark/>
          </w:tcPr>
          <w:p w:rsidR="00A8081C" w:rsidRPr="00A8081C" w:rsidRDefault="00A8081C" w:rsidP="00A8081C">
            <w:pPr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3. Досвід роботи</w:t>
            </w:r>
          </w:p>
        </w:tc>
        <w:tc>
          <w:tcPr>
            <w:tcW w:w="5628" w:type="dxa"/>
          </w:tcPr>
          <w:p w:rsidR="00A8081C" w:rsidRPr="00A8081C" w:rsidRDefault="00D35E34" w:rsidP="00D35E34">
            <w:pPr>
              <w:ind w:righ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Стаж роботи за професійним спрямуванням - не менше 1 року.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081C" w:rsidRPr="00A8081C">
              <w:rPr>
                <w:rFonts w:ascii="Times New Roman" w:hAnsi="Times New Roman"/>
                <w:sz w:val="28"/>
                <w:szCs w:val="28"/>
              </w:rPr>
              <w:t xml:space="preserve">Відсутність офіцерського військового чи спеціального звання </w:t>
            </w:r>
            <w:r w:rsidR="00A8081C" w:rsidRPr="00A8081C">
              <w:rPr>
                <w:rFonts w:ascii="Times New Roman" w:hAnsi="Times New Roman"/>
                <w:sz w:val="28"/>
                <w:szCs w:val="28"/>
              </w:rPr>
              <w:lastRenderedPageBreak/>
              <w:t>середнього складу.</w:t>
            </w:r>
            <w:r w:rsidR="00A8081C" w:rsidRPr="00A8081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8081C" w:rsidRPr="00A8081C" w:rsidTr="00A8081C">
        <w:trPr>
          <w:trHeight w:val="408"/>
        </w:trPr>
        <w:tc>
          <w:tcPr>
            <w:tcW w:w="4140" w:type="dxa"/>
            <w:gridSpan w:val="3"/>
            <w:hideMark/>
          </w:tcPr>
          <w:p w:rsidR="00A8081C" w:rsidRPr="00A8081C" w:rsidRDefault="00303019" w:rsidP="00A8081C">
            <w:pPr>
              <w:ind w:right="-3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A8081C" w:rsidRPr="00A8081C">
              <w:rPr>
                <w:rFonts w:ascii="Times New Roman" w:hAnsi="Times New Roman"/>
                <w:sz w:val="28"/>
                <w:szCs w:val="28"/>
              </w:rPr>
              <w:t>. Володіння державною мовою</w:t>
            </w:r>
          </w:p>
        </w:tc>
        <w:tc>
          <w:tcPr>
            <w:tcW w:w="5628" w:type="dxa"/>
            <w:hideMark/>
          </w:tcPr>
          <w:p w:rsidR="00A8081C" w:rsidRPr="00A8081C" w:rsidRDefault="00A8081C" w:rsidP="00A8081C">
            <w:pPr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4"/>
          </w:tcPr>
          <w:p w:rsidR="00A8081C" w:rsidRPr="00A8081C" w:rsidRDefault="00A8081C" w:rsidP="00A8081C">
            <w:pPr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4"/>
          </w:tcPr>
          <w:p w:rsidR="00A8081C" w:rsidRPr="00A8081C" w:rsidRDefault="00A8081C" w:rsidP="00A8081C">
            <w:pPr>
              <w:shd w:val="clear" w:color="auto" w:fill="FFFFFF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81C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081C" w:rsidRPr="00A8081C" w:rsidTr="00A8081C">
        <w:trPr>
          <w:trHeight w:val="408"/>
        </w:trPr>
        <w:tc>
          <w:tcPr>
            <w:tcW w:w="4116" w:type="dxa"/>
            <w:gridSpan w:val="2"/>
            <w:hideMark/>
          </w:tcPr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1. Вміння працювати в колективі</w:t>
            </w:r>
          </w:p>
        </w:tc>
        <w:tc>
          <w:tcPr>
            <w:tcW w:w="5652" w:type="dxa"/>
            <w:gridSpan w:val="2"/>
            <w:shd w:val="clear" w:color="auto" w:fill="FFFFFF"/>
            <w:hideMark/>
          </w:tcPr>
          <w:p w:rsidR="00A8081C" w:rsidRPr="00A8081C" w:rsidRDefault="00A8081C" w:rsidP="00A8081C">
            <w:pPr>
              <w:shd w:val="clear" w:color="auto" w:fill="FFFFFF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щирість та відкритість;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 xml:space="preserve">орієнтація на досягнення 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 xml:space="preserve">ефективного результату діяльності 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рівне ставлення та повага до колег.</w:t>
            </w:r>
          </w:p>
          <w:p w:rsidR="00A8081C" w:rsidRPr="00A8081C" w:rsidRDefault="00A8081C" w:rsidP="00A8081C">
            <w:pPr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081C" w:rsidRPr="00A8081C" w:rsidTr="00A8081C">
        <w:trPr>
          <w:trHeight w:val="408"/>
        </w:trPr>
        <w:tc>
          <w:tcPr>
            <w:tcW w:w="4116" w:type="dxa"/>
            <w:gridSpan w:val="2"/>
            <w:hideMark/>
          </w:tcPr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2. Аналітичні здібності</w:t>
            </w:r>
          </w:p>
        </w:tc>
        <w:tc>
          <w:tcPr>
            <w:tcW w:w="5652" w:type="dxa"/>
            <w:gridSpan w:val="2"/>
            <w:shd w:val="clear" w:color="auto" w:fill="FFFFFF"/>
          </w:tcPr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 xml:space="preserve">здатність систематизувати, </w:t>
            </w:r>
          </w:p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узагальнювати інформацію;</w:t>
            </w:r>
          </w:p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гнучкість;</w:t>
            </w:r>
          </w:p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проникливість.</w:t>
            </w:r>
          </w:p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81C" w:rsidRPr="00A8081C" w:rsidTr="00A8081C">
        <w:trPr>
          <w:trHeight w:val="408"/>
        </w:trPr>
        <w:tc>
          <w:tcPr>
            <w:tcW w:w="4116" w:type="dxa"/>
            <w:gridSpan w:val="2"/>
            <w:hideMark/>
          </w:tcPr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3. Особистісні компетенції</w:t>
            </w:r>
          </w:p>
        </w:tc>
        <w:tc>
          <w:tcPr>
            <w:tcW w:w="5652" w:type="dxa"/>
            <w:gridSpan w:val="2"/>
            <w:shd w:val="clear" w:color="auto" w:fill="FFFFFF"/>
            <w:hideMark/>
          </w:tcPr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неупередженість та порядність;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самостійність, організованість, відповідальність;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 xml:space="preserve">наполегливість, рішучість, стриманість, здатність швидко приймати рішення в 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умовах обмеженого часу;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стійкість до стресу, емоційних та фізичних навантажень;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вміння аргументовано висловлювати свою думку;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 xml:space="preserve">прагнення до розвитку та 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самовдосконалення.</w:t>
            </w:r>
          </w:p>
        </w:tc>
      </w:tr>
      <w:tr w:rsidR="00A8081C" w:rsidRPr="00A8081C" w:rsidTr="00A8081C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4. Забезпечення охорони об’єктів системи правосуддя</w:t>
            </w:r>
          </w:p>
        </w:tc>
        <w:tc>
          <w:tcPr>
            <w:tcW w:w="5760" w:type="dxa"/>
            <w:gridSpan w:val="3"/>
            <w:shd w:val="clear" w:color="auto" w:fill="FFFFFF"/>
          </w:tcPr>
          <w:p w:rsidR="00A8081C" w:rsidRPr="00A8081C" w:rsidRDefault="00A8081C" w:rsidP="00A8081C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A8081C" w:rsidRPr="00A8081C" w:rsidRDefault="00A8081C" w:rsidP="00A8081C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співпраці.</w:t>
            </w:r>
          </w:p>
        </w:tc>
      </w:tr>
      <w:tr w:rsidR="00A8081C" w:rsidRPr="00A8081C" w:rsidTr="00A8081C">
        <w:trPr>
          <w:trHeight w:val="408"/>
        </w:trPr>
        <w:tc>
          <w:tcPr>
            <w:tcW w:w="4008" w:type="dxa"/>
          </w:tcPr>
          <w:p w:rsidR="00A8081C" w:rsidRPr="00A8081C" w:rsidRDefault="00A8081C" w:rsidP="00A8081C">
            <w:pPr>
              <w:spacing w:after="200" w:line="276" w:lineRule="auto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gridSpan w:val="3"/>
          </w:tcPr>
          <w:p w:rsidR="00A8081C" w:rsidRPr="00A8081C" w:rsidRDefault="00A8081C" w:rsidP="00A8081C">
            <w:pPr>
              <w:spacing w:after="200" w:line="276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4"/>
            <w:hideMark/>
          </w:tcPr>
          <w:p w:rsidR="00A8081C" w:rsidRPr="00A8081C" w:rsidRDefault="00A8081C" w:rsidP="00A8081C">
            <w:pPr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81C">
              <w:rPr>
                <w:rFonts w:ascii="Times New Roman" w:hAnsi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A8081C" w:rsidRPr="00A8081C" w:rsidTr="00A8081C">
        <w:trPr>
          <w:trHeight w:val="408"/>
        </w:trPr>
        <w:tc>
          <w:tcPr>
            <w:tcW w:w="4008" w:type="dxa"/>
            <w:hideMark/>
          </w:tcPr>
          <w:p w:rsidR="00A8081C" w:rsidRPr="00A8081C" w:rsidRDefault="00A8081C" w:rsidP="00A8081C">
            <w:pPr>
              <w:spacing w:after="200" w:line="276" w:lineRule="auto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3"/>
          </w:tcPr>
          <w:p w:rsidR="00A8081C" w:rsidRPr="00A8081C" w:rsidRDefault="00A8081C" w:rsidP="00A8081C">
            <w:pPr>
              <w:spacing w:after="200" w:line="276" w:lineRule="auto"/>
              <w:ind w:left="171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 xml:space="preserve">Знання нормативних та методичних матеріалів з питань організації складського господарства,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</w:t>
            </w:r>
            <w:r w:rsidRPr="00A8081C">
              <w:rPr>
                <w:rFonts w:ascii="Times New Roman" w:hAnsi="Times New Roman"/>
                <w:sz w:val="28"/>
                <w:szCs w:val="28"/>
              </w:rPr>
              <w:lastRenderedPageBreak/>
              <w:t>Кримінального кодексу України.</w:t>
            </w:r>
          </w:p>
          <w:p w:rsidR="00A8081C" w:rsidRPr="00A8081C" w:rsidRDefault="00A8081C" w:rsidP="00A8081C">
            <w:pPr>
              <w:spacing w:after="200" w:line="276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081C" w:rsidRPr="00A8081C" w:rsidRDefault="00A8081C" w:rsidP="00A8081C">
      <w:pPr>
        <w:ind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8081C" w:rsidRP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8081C" w:rsidRP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A517A" w:rsidRDefault="007A517A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D35E34" w:rsidRDefault="00D35E34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D35E34" w:rsidRDefault="00D35E34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8081C" w:rsidRP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  <w:r w:rsidRPr="00A8081C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A8081C" w:rsidRPr="00A8081C" w:rsidRDefault="00A8081C" w:rsidP="00A8081C">
      <w:pPr>
        <w:ind w:left="5812" w:right="0" w:firstLine="0"/>
        <w:jc w:val="left"/>
        <w:rPr>
          <w:rFonts w:ascii="Times New Roman" w:hAnsi="Times New Roman"/>
          <w:sz w:val="28"/>
          <w:szCs w:val="28"/>
        </w:rPr>
      </w:pPr>
      <w:r w:rsidRPr="00A8081C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Полтавській області </w:t>
      </w:r>
    </w:p>
    <w:p w:rsidR="00A8081C" w:rsidRPr="0098451D" w:rsidRDefault="0098451D" w:rsidP="00A8081C">
      <w:pPr>
        <w:ind w:left="5812" w:right="0" w:firstLine="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від 13.04.2020 №</w:t>
      </w:r>
      <w:r>
        <w:rPr>
          <w:rFonts w:ascii="Times New Roman" w:hAnsi="Times New Roman"/>
          <w:sz w:val="28"/>
          <w:szCs w:val="28"/>
          <w:lang w:val="en-US"/>
        </w:rPr>
        <w:t>77</w:t>
      </w:r>
    </w:p>
    <w:p w:rsidR="00A8081C" w:rsidRPr="00A8081C" w:rsidRDefault="00A8081C" w:rsidP="00A8081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081C" w:rsidRPr="00A8081C" w:rsidRDefault="00A8081C" w:rsidP="00A8081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081C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A8081C" w:rsidRPr="00A8081C" w:rsidRDefault="00A8081C" w:rsidP="00A8081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081C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контролера </w:t>
      </w:r>
    </w:p>
    <w:p w:rsidR="00A8081C" w:rsidRPr="00A8081C" w:rsidRDefault="00A8081C" w:rsidP="00A8081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081C">
        <w:rPr>
          <w:rFonts w:ascii="Times New Roman" w:hAnsi="Times New Roman"/>
          <w:b/>
          <w:sz w:val="28"/>
          <w:szCs w:val="28"/>
          <w:lang w:eastAsia="ru-RU"/>
        </w:rPr>
        <w:t>I категорії (завідувача складу зв’язку та ТЗО) відділення зберігання господарського взводу територіального управління Служби судової охорони у Полтавській області</w:t>
      </w:r>
    </w:p>
    <w:p w:rsidR="00A8081C" w:rsidRPr="00A8081C" w:rsidRDefault="00A8081C" w:rsidP="00A8081C">
      <w:pPr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108"/>
        <w:gridCol w:w="3900"/>
        <w:gridCol w:w="108"/>
        <w:gridCol w:w="24"/>
        <w:gridCol w:w="5628"/>
      </w:tblGrid>
      <w:tr w:rsidR="00A8081C" w:rsidRPr="00A8081C" w:rsidTr="00A8081C">
        <w:trPr>
          <w:trHeight w:val="408"/>
        </w:trPr>
        <w:tc>
          <w:tcPr>
            <w:tcW w:w="9768" w:type="dxa"/>
            <w:gridSpan w:val="5"/>
          </w:tcPr>
          <w:p w:rsidR="00A8081C" w:rsidRPr="00A8081C" w:rsidRDefault="00A8081C" w:rsidP="00A808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Загальні умови</w:t>
            </w:r>
          </w:p>
          <w:p w:rsidR="00A8081C" w:rsidRPr="00A8081C" w:rsidRDefault="00A8081C" w:rsidP="00A808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081C" w:rsidRPr="00A8081C" w:rsidTr="00A8081C">
        <w:trPr>
          <w:trHeight w:val="1076"/>
        </w:trPr>
        <w:tc>
          <w:tcPr>
            <w:tcW w:w="9768" w:type="dxa"/>
            <w:gridSpan w:val="5"/>
            <w:hideMark/>
          </w:tcPr>
          <w:p w:rsidR="00A8081C" w:rsidRPr="00A8081C" w:rsidRDefault="00A8081C" w:rsidP="00A8081C">
            <w:pPr>
              <w:tabs>
                <w:tab w:val="left" w:pos="322"/>
              </w:tabs>
              <w:ind w:firstLine="74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Основні повноваження категорії контролера I категорії (завідувача складу зв’язку та ТЗО) відділення зберігання господарського взводу територіального управління Служби судової охорони у Полтавській області</w:t>
            </w:r>
          </w:p>
        </w:tc>
      </w:tr>
      <w:tr w:rsidR="00A8081C" w:rsidRPr="00A8081C" w:rsidTr="00A8081C">
        <w:trPr>
          <w:trHeight w:val="708"/>
        </w:trPr>
        <w:tc>
          <w:tcPr>
            <w:tcW w:w="9768" w:type="dxa"/>
            <w:gridSpan w:val="5"/>
          </w:tcPr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1) керує роботою складу з приймання, зберігання та відпускання товарно-матеріальних цінностей, їх розміщення з урахуванням найбільш раціонального використання складських площ, полегшення і прискорення пошуку необхідних матеріалів, інвентарю тощо;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2) забезпечує зберігання складованих товарно-матеріальних цінностей, додержання режимів зберігання, правил оформлення та здавання прибутково-видаткових документів;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3) стежить за наявністю і справністю протипожежних засобів, станом приміщень, обладнання та інвентарю на складі і забезпечує їх своєчасний ремонт;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4) організовує проведення вантажно-розвантажувальних робіт на складі з додержанням норм, правил та інструкцій з охорони праці;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5) забезпечує збір, зберігання і своєчасне повернення постачальникам вантажного реквізиту;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6) бере участь у проведенні інвентаризацій товарно-матеріальних цінностей;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7) контролює ведення обліку складських операцій, встановленої звітності;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8) бере участь у розробленні та здійсненні заходів з підвищення ефективності роботи складського господарства, скорочення витрат на транспортування та зберігання товарно-матеріальних цінностей, запровадження в організацію складського господарства сучасних засобів обчислювальної техніки, комунікацій та зв'язку;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9) знає, розуміє і застосовує діючі нормативні документи, що стосуються його діяльності;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10) знає і виконує вимоги нормативних актів про охорону праці та навколишнього середовища, дотримується норм, методів і прийомів </w:t>
            </w: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безпечного виконання робіт.</w:t>
            </w:r>
          </w:p>
          <w:p w:rsidR="00A8081C" w:rsidRPr="00A8081C" w:rsidRDefault="00A8081C" w:rsidP="00A8081C">
            <w:pPr>
              <w:tabs>
                <w:tab w:val="left" w:pos="266"/>
              </w:tabs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  <w:hideMark/>
          </w:tcPr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2. Умови оплати праці: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  <w:hideMark/>
          </w:tcPr>
          <w:p w:rsidR="00A8081C" w:rsidRPr="00A8081C" w:rsidRDefault="00A8081C" w:rsidP="00A8081C">
            <w:pPr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</w:t>
            </w:r>
            <w:r w:rsidR="00620446">
              <w:rPr>
                <w:rFonts w:ascii="Times New Roman" w:hAnsi="Times New Roman"/>
                <w:sz w:val="28"/>
              </w:rPr>
              <w:t>ви Служби судової охорони від 27.12.2019 № 281</w:t>
            </w:r>
            <w:r w:rsidRPr="00A8081C">
              <w:rPr>
                <w:rFonts w:ascii="Times New Roman" w:hAnsi="Times New Roman"/>
                <w:sz w:val="28"/>
              </w:rPr>
              <w:t xml:space="preserve"> «Про встановлення посадових окладів співробітникам територіальних підрозділів Служби судової охорони» – 3 260 гривень;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</w:tcPr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A8081C" w:rsidRPr="00A8081C" w:rsidRDefault="00A8081C" w:rsidP="00A8081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  <w:hideMark/>
          </w:tcPr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A8081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  <w:hideMark/>
          </w:tcPr>
          <w:p w:rsidR="00A8081C" w:rsidRPr="00A8081C" w:rsidRDefault="00A8081C" w:rsidP="00A8081C">
            <w:pPr>
              <w:ind w:firstLine="46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8081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  <w:hideMark/>
          </w:tcPr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Перелік документів, необхідних для участі в конкурсі та строк їх подання: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  <w:hideMark/>
          </w:tcPr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2) копія паспорта громадянина України;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6) копія трудової книжки (за наявності);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A8081C" w:rsidRPr="00A8081C" w:rsidRDefault="00A8081C" w:rsidP="00A8081C">
            <w:pPr>
              <w:ind w:firstLine="46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9) довідка про відсутність судимості.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</w:tcPr>
          <w:p w:rsidR="00A8081C" w:rsidRPr="00A8081C" w:rsidRDefault="00A8081C" w:rsidP="00A8081C">
            <w:pPr>
              <w:ind w:firstLine="462"/>
            </w:pPr>
            <w:r w:rsidRPr="00A8081C">
              <w:rPr>
                <w:rFonts w:ascii="Times New Roman" w:hAnsi="Times New Roman"/>
                <w:sz w:val="28"/>
                <w:szCs w:val="28"/>
              </w:rPr>
              <w:lastRenderedPageBreak/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A8081C" w:rsidRPr="00A8081C" w:rsidRDefault="007A517A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Перевірка</w:t>
            </w:r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рівня фізичної підготовленості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ля кандидатів на посади проводиться</w:t>
            </w:r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згідно з нормативами, визначеними для відповідної вікової категорії, встановленими наказами Служби судової охорони від 23.12.2019 № 273 “Про затвердження Тимчасової інструкції з фізичної підготовки Служ</w:t>
            </w:r>
            <w:r w:rsidR="00B77FA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би судової охорони”</w:t>
            </w:r>
            <w:r w:rsidR="00B77FAA" w:rsidRPr="00B77FA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зі змінами, внесеними наказом Служби судової охорони від 03.04.2020 №144 “Про внесення змін до інструкцій Служби судової охорони”  </w:t>
            </w:r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COVID</w:t>
            </w:r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-19, спричиненої </w:t>
            </w:r>
            <w:proofErr w:type="spellStart"/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коронавірусом</w:t>
            </w:r>
            <w:proofErr w:type="spellEnd"/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SARS</w:t>
            </w:r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</w:t>
            </w:r>
            <w:proofErr w:type="spellStart"/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CoV</w:t>
            </w:r>
            <w:proofErr w:type="spellEnd"/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-2”</w:t>
            </w:r>
            <w:r w:rsid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</w:t>
            </w:r>
          </w:p>
          <w:p w:rsidR="00A8081C" w:rsidRPr="00A8081C" w:rsidRDefault="00A8081C" w:rsidP="00A8081C">
            <w:pPr>
              <w:ind w:firstLine="773"/>
              <w:rPr>
                <w:rFonts w:ascii="Times New Roman" w:hAnsi="Times New Roman"/>
                <w:sz w:val="28"/>
              </w:rPr>
            </w:pPr>
            <w:r w:rsidRPr="007A517A">
              <w:rPr>
                <w:rFonts w:ascii="Times New Roman" w:hAnsi="Times New Roman"/>
                <w:b/>
                <w:sz w:val="28"/>
              </w:rPr>
              <w:t>Документи приймаються</w:t>
            </w:r>
            <w:r w:rsidRPr="00A8081C">
              <w:rPr>
                <w:rFonts w:ascii="Times New Roman" w:hAnsi="Times New Roman"/>
                <w:sz w:val="28"/>
              </w:rPr>
              <w:t xml:space="preserve"> з 09.00 14 квітня 2020 року до 09.00 27 квітня  2020 року за </w:t>
            </w:r>
            <w:proofErr w:type="spellStart"/>
            <w:r w:rsidRPr="00A8081C">
              <w:rPr>
                <w:rFonts w:ascii="Times New Roman" w:hAnsi="Times New Roman"/>
                <w:sz w:val="28"/>
              </w:rPr>
              <w:t>адресою</w:t>
            </w:r>
            <w:proofErr w:type="spellEnd"/>
            <w:r w:rsidRPr="00A8081C">
              <w:rPr>
                <w:rFonts w:ascii="Times New Roman" w:hAnsi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  <w:hideMark/>
          </w:tcPr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A8081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контролера I категорії (завідувача складу зв’язку та ТЗО) відділення зберігання господарського взводу територіального управління Служби судової охорони у Полтавській області </w:t>
            </w: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</w:tcPr>
          <w:p w:rsidR="00A8081C" w:rsidRPr="00A8081C" w:rsidRDefault="00A8081C" w:rsidP="00A8081C">
            <w:p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</w:tcPr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5. Місце, дата та час початку проведення конкурсу: </w:t>
            </w:r>
          </w:p>
          <w:p w:rsidR="00A8081C" w:rsidRPr="00A8081C" w:rsidRDefault="00A8081C" w:rsidP="00A8081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</w:rPr>
              <w:t>м. Полтава, вул. Соборності, 17, територіальне управління Служби судової охорони у Полтавській області з 09.00 30 квітня 2020 року.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</w:tcPr>
          <w:p w:rsidR="00A8081C" w:rsidRPr="00A8081C" w:rsidRDefault="00A8081C" w:rsidP="00A8081C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  <w:hideMark/>
          </w:tcPr>
          <w:p w:rsidR="00A8081C" w:rsidRPr="00A8081C" w:rsidRDefault="00A8081C" w:rsidP="00A8081C">
            <w:pPr>
              <w:widowControl w:val="0"/>
              <w:tabs>
                <w:tab w:val="left" w:pos="142"/>
              </w:tabs>
              <w:ind w:firstLine="462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A8081C" w:rsidRPr="00A8081C" w:rsidRDefault="00A8081C" w:rsidP="00A8081C">
            <w:pPr>
              <w:ind w:firstLine="851"/>
              <w:rPr>
                <w:rFonts w:ascii="Times New Roman" w:hAnsi="Times New Roman"/>
                <w:sz w:val="28"/>
              </w:rPr>
            </w:pPr>
            <w:proofErr w:type="spellStart"/>
            <w:r w:rsidRPr="00A8081C">
              <w:rPr>
                <w:rFonts w:ascii="Times New Roman" w:hAnsi="Times New Roman"/>
                <w:b/>
                <w:sz w:val="28"/>
              </w:rPr>
              <w:t>Купровський</w:t>
            </w:r>
            <w:proofErr w:type="spellEnd"/>
            <w:r w:rsidRPr="00A8081C">
              <w:rPr>
                <w:rFonts w:ascii="Times New Roman" w:hAnsi="Times New Roman"/>
                <w:b/>
                <w:sz w:val="28"/>
              </w:rPr>
              <w:t xml:space="preserve"> Сергій Олексійович</w:t>
            </w:r>
            <w:r w:rsidRPr="00A8081C">
              <w:rPr>
                <w:rFonts w:ascii="Times New Roman" w:hAnsi="Times New Roman"/>
                <w:sz w:val="28"/>
              </w:rPr>
              <w:t xml:space="preserve">, 050-609-04-09, cooprovskii.pl@sso.court.gov.ua </w:t>
            </w:r>
          </w:p>
        </w:tc>
      </w:tr>
      <w:tr w:rsidR="00A8081C" w:rsidRPr="00A8081C" w:rsidTr="00A8081C">
        <w:trPr>
          <w:trHeight w:val="191"/>
        </w:trPr>
        <w:tc>
          <w:tcPr>
            <w:tcW w:w="9768" w:type="dxa"/>
            <w:gridSpan w:val="5"/>
          </w:tcPr>
          <w:p w:rsidR="00A8081C" w:rsidRPr="00A8081C" w:rsidRDefault="00A8081C" w:rsidP="00A8081C">
            <w:p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8081C" w:rsidRPr="00A8081C" w:rsidTr="00A8081C">
        <w:trPr>
          <w:gridBefore w:val="1"/>
          <w:wBefore w:w="108" w:type="dxa"/>
          <w:trHeight w:val="408"/>
        </w:trPr>
        <w:tc>
          <w:tcPr>
            <w:tcW w:w="9660" w:type="dxa"/>
            <w:gridSpan w:val="4"/>
          </w:tcPr>
          <w:p w:rsidR="00A8081C" w:rsidRPr="00A8081C" w:rsidRDefault="00A8081C" w:rsidP="00A8081C">
            <w:pPr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081C" w:rsidRPr="00A8081C" w:rsidRDefault="00A8081C" w:rsidP="00A8081C">
            <w:pPr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81C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A8081C" w:rsidRPr="00A8081C" w:rsidTr="00A8081C">
        <w:trPr>
          <w:gridBefore w:val="1"/>
          <w:wBefore w:w="108" w:type="dxa"/>
          <w:trHeight w:val="408"/>
        </w:trPr>
        <w:tc>
          <w:tcPr>
            <w:tcW w:w="9660" w:type="dxa"/>
            <w:gridSpan w:val="4"/>
          </w:tcPr>
          <w:p w:rsidR="00A8081C" w:rsidRPr="00A8081C" w:rsidRDefault="00A8081C" w:rsidP="00A8081C">
            <w:pPr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081C" w:rsidRPr="00A8081C" w:rsidTr="00A8081C">
        <w:trPr>
          <w:gridBefore w:val="1"/>
          <w:wBefore w:w="108" w:type="dxa"/>
          <w:trHeight w:val="408"/>
        </w:trPr>
        <w:tc>
          <w:tcPr>
            <w:tcW w:w="4032" w:type="dxa"/>
            <w:gridSpan w:val="3"/>
            <w:hideMark/>
          </w:tcPr>
          <w:p w:rsidR="00A8081C" w:rsidRPr="00A8081C" w:rsidRDefault="00D35E34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081C" w:rsidRPr="00A8081C">
              <w:rPr>
                <w:rFonts w:ascii="Times New Roman" w:hAnsi="Times New Roman"/>
                <w:sz w:val="28"/>
                <w:szCs w:val="28"/>
              </w:rPr>
              <w:t>. Освіта</w:t>
            </w:r>
          </w:p>
        </w:tc>
        <w:tc>
          <w:tcPr>
            <w:tcW w:w="5628" w:type="dxa"/>
            <w:hideMark/>
          </w:tcPr>
          <w:p w:rsidR="00A8081C" w:rsidRPr="00A8081C" w:rsidRDefault="00D35E34" w:rsidP="00A8081C">
            <w:pPr>
              <w:ind w:righ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Повна загальна середня освіта</w:t>
            </w:r>
          </w:p>
        </w:tc>
      </w:tr>
      <w:tr w:rsidR="00A8081C" w:rsidRPr="00A8081C" w:rsidTr="00A8081C">
        <w:trPr>
          <w:gridBefore w:val="1"/>
          <w:wBefore w:w="108" w:type="dxa"/>
          <w:trHeight w:val="408"/>
        </w:trPr>
        <w:tc>
          <w:tcPr>
            <w:tcW w:w="4032" w:type="dxa"/>
            <w:gridSpan w:val="3"/>
            <w:hideMark/>
          </w:tcPr>
          <w:p w:rsidR="00A8081C" w:rsidRPr="00A8081C" w:rsidRDefault="00D35E34" w:rsidP="00A8081C">
            <w:pPr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081C" w:rsidRPr="00A8081C">
              <w:rPr>
                <w:rFonts w:ascii="Times New Roman" w:hAnsi="Times New Roman"/>
                <w:sz w:val="28"/>
                <w:szCs w:val="28"/>
              </w:rPr>
              <w:t>. Досвід роботи</w:t>
            </w:r>
          </w:p>
        </w:tc>
        <w:tc>
          <w:tcPr>
            <w:tcW w:w="5628" w:type="dxa"/>
          </w:tcPr>
          <w:p w:rsidR="00A8081C" w:rsidRPr="00A8081C" w:rsidRDefault="00D35E34" w:rsidP="00D35E34">
            <w:pPr>
              <w:ind w:righ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 xml:space="preserve">Стаж роботи за професійним спрямуванням - не менше 1 року. </w:t>
            </w:r>
            <w:r w:rsidR="00A8081C" w:rsidRPr="00A8081C">
              <w:rPr>
                <w:rFonts w:ascii="Times New Roman" w:hAnsi="Times New Roman"/>
                <w:sz w:val="28"/>
                <w:szCs w:val="28"/>
              </w:rPr>
              <w:t>Відсутність офіцерського військового чи спеціального звання середнього складу.</w:t>
            </w:r>
            <w:r w:rsidR="00A8081C" w:rsidRPr="00A8081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8081C" w:rsidRPr="00A8081C" w:rsidTr="00A8081C">
        <w:trPr>
          <w:gridBefore w:val="1"/>
          <w:wBefore w:w="108" w:type="dxa"/>
          <w:trHeight w:val="408"/>
        </w:trPr>
        <w:tc>
          <w:tcPr>
            <w:tcW w:w="4032" w:type="dxa"/>
            <w:gridSpan w:val="3"/>
            <w:hideMark/>
          </w:tcPr>
          <w:p w:rsidR="00A8081C" w:rsidRPr="00A8081C" w:rsidRDefault="00303019" w:rsidP="00A8081C">
            <w:pPr>
              <w:ind w:right="-3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A8081C" w:rsidRPr="00A8081C">
              <w:rPr>
                <w:rFonts w:ascii="Times New Roman" w:hAnsi="Times New Roman"/>
                <w:sz w:val="28"/>
                <w:szCs w:val="28"/>
              </w:rPr>
              <w:t>. Володіння державною мовою</w:t>
            </w:r>
          </w:p>
        </w:tc>
        <w:tc>
          <w:tcPr>
            <w:tcW w:w="5628" w:type="dxa"/>
            <w:hideMark/>
          </w:tcPr>
          <w:p w:rsidR="00A8081C" w:rsidRPr="00A8081C" w:rsidRDefault="00A8081C" w:rsidP="00A8081C">
            <w:pPr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  <w:tr w:rsidR="00A8081C" w:rsidRPr="00A8081C" w:rsidTr="00A8081C">
        <w:trPr>
          <w:gridBefore w:val="1"/>
          <w:wBefore w:w="108" w:type="dxa"/>
          <w:trHeight w:val="408"/>
        </w:trPr>
        <w:tc>
          <w:tcPr>
            <w:tcW w:w="9660" w:type="dxa"/>
            <w:gridSpan w:val="4"/>
          </w:tcPr>
          <w:p w:rsidR="00A8081C" w:rsidRPr="00A8081C" w:rsidRDefault="00A8081C" w:rsidP="00A8081C">
            <w:pPr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81C" w:rsidRPr="00A8081C" w:rsidTr="00A8081C">
        <w:trPr>
          <w:gridBefore w:val="1"/>
          <w:wBefore w:w="108" w:type="dxa"/>
          <w:trHeight w:val="408"/>
        </w:trPr>
        <w:tc>
          <w:tcPr>
            <w:tcW w:w="9660" w:type="dxa"/>
            <w:gridSpan w:val="4"/>
          </w:tcPr>
          <w:p w:rsidR="00A8081C" w:rsidRPr="00A8081C" w:rsidRDefault="00A8081C" w:rsidP="00A8081C">
            <w:pPr>
              <w:shd w:val="clear" w:color="auto" w:fill="FFFFFF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81C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081C" w:rsidRPr="00A8081C" w:rsidTr="00A8081C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  <w:hideMark/>
          </w:tcPr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1. Вміння працювати в колективі</w:t>
            </w:r>
          </w:p>
        </w:tc>
        <w:tc>
          <w:tcPr>
            <w:tcW w:w="5652" w:type="dxa"/>
            <w:gridSpan w:val="2"/>
            <w:shd w:val="clear" w:color="auto" w:fill="FFFFFF"/>
            <w:hideMark/>
          </w:tcPr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щирість та відкритість;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 xml:space="preserve">орієнтація на досягнення 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 xml:space="preserve">ефективного результату діяльності 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рівне ставлення та повага до колег.</w:t>
            </w:r>
          </w:p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081C" w:rsidRPr="00A8081C" w:rsidTr="00A8081C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  <w:hideMark/>
          </w:tcPr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2. Аналітичні здібності</w:t>
            </w:r>
          </w:p>
        </w:tc>
        <w:tc>
          <w:tcPr>
            <w:tcW w:w="5652" w:type="dxa"/>
            <w:gridSpan w:val="2"/>
            <w:shd w:val="clear" w:color="auto" w:fill="FFFFFF"/>
          </w:tcPr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 xml:space="preserve">здатність систематизувати, </w:t>
            </w:r>
          </w:p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узагальнювати інформацію;</w:t>
            </w:r>
          </w:p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гнучкість;</w:t>
            </w:r>
          </w:p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проникливість</w:t>
            </w:r>
          </w:p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81C" w:rsidRPr="00A8081C" w:rsidTr="00A8081C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  <w:hideMark/>
          </w:tcPr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3. Особистісні компетенції</w:t>
            </w:r>
          </w:p>
        </w:tc>
        <w:tc>
          <w:tcPr>
            <w:tcW w:w="5652" w:type="dxa"/>
            <w:gridSpan w:val="2"/>
            <w:shd w:val="clear" w:color="auto" w:fill="FFFFFF"/>
            <w:hideMark/>
          </w:tcPr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неупередженість та порядність;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самостійність, організованість, відповідальність;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 xml:space="preserve">наполегливість, рішучість, стриманість, здатність швидко приймати рішення в 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умовах обмеженого часу;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стійкість до стресу, емоційних та фізичних навантажень;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вміння аргументовано висловлювати свою думку;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 xml:space="preserve">прагнення до розвитку та 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самовдосконалення.</w:t>
            </w:r>
          </w:p>
        </w:tc>
      </w:tr>
      <w:tr w:rsidR="00A8081C" w:rsidRPr="00A8081C" w:rsidTr="00A8081C">
        <w:trPr>
          <w:trHeight w:val="408"/>
        </w:trPr>
        <w:tc>
          <w:tcPr>
            <w:tcW w:w="4008" w:type="dxa"/>
            <w:gridSpan w:val="2"/>
            <w:shd w:val="clear" w:color="auto" w:fill="FFFFFF"/>
            <w:hideMark/>
          </w:tcPr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4. Забезпечення охорони об’єктів системи правосуддя</w:t>
            </w:r>
          </w:p>
        </w:tc>
        <w:tc>
          <w:tcPr>
            <w:tcW w:w="5760" w:type="dxa"/>
            <w:gridSpan w:val="3"/>
            <w:shd w:val="clear" w:color="auto" w:fill="FFFFFF"/>
          </w:tcPr>
          <w:p w:rsidR="00A8081C" w:rsidRPr="00A8081C" w:rsidRDefault="00A8081C" w:rsidP="00A8081C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A8081C" w:rsidRPr="00A8081C" w:rsidRDefault="00A8081C" w:rsidP="00A8081C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</w:tc>
      </w:tr>
      <w:tr w:rsidR="00A8081C" w:rsidRPr="00A8081C" w:rsidTr="00A8081C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</w:tcPr>
          <w:p w:rsidR="00A8081C" w:rsidRPr="00A8081C" w:rsidRDefault="00A8081C" w:rsidP="00A8081C">
            <w:pPr>
              <w:spacing w:after="200" w:line="276" w:lineRule="auto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</w:tcPr>
          <w:p w:rsidR="00A8081C" w:rsidRPr="00A8081C" w:rsidRDefault="00A8081C" w:rsidP="00A8081C">
            <w:pPr>
              <w:spacing w:after="200" w:line="276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  <w:hideMark/>
          </w:tcPr>
          <w:p w:rsidR="00A8081C" w:rsidRPr="00A8081C" w:rsidRDefault="00A8081C" w:rsidP="00A8081C">
            <w:pPr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81C">
              <w:rPr>
                <w:rFonts w:ascii="Times New Roman" w:hAnsi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A8081C" w:rsidRPr="00A8081C" w:rsidTr="00A8081C">
        <w:trPr>
          <w:trHeight w:val="408"/>
        </w:trPr>
        <w:tc>
          <w:tcPr>
            <w:tcW w:w="4008" w:type="dxa"/>
            <w:gridSpan w:val="2"/>
            <w:hideMark/>
          </w:tcPr>
          <w:p w:rsidR="00A8081C" w:rsidRPr="00A8081C" w:rsidRDefault="00A8081C" w:rsidP="00A8081C">
            <w:pPr>
              <w:spacing w:after="200" w:line="276" w:lineRule="auto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3"/>
          </w:tcPr>
          <w:p w:rsidR="00A8081C" w:rsidRPr="00A8081C" w:rsidRDefault="00A8081C" w:rsidP="00D35E34">
            <w:pPr>
              <w:spacing w:after="200" w:line="276" w:lineRule="auto"/>
              <w:ind w:left="171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Знання нормативних та методичних матеріалів з питань організації складського господарства,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Кримінального кодексу України.</w:t>
            </w:r>
          </w:p>
        </w:tc>
      </w:tr>
    </w:tbl>
    <w:p w:rsidR="007A517A" w:rsidRDefault="007A517A" w:rsidP="00D35E34">
      <w:pPr>
        <w:ind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A8081C" w:rsidRPr="00A8081C" w:rsidRDefault="00A8081C" w:rsidP="00A8081C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  <w:r w:rsidRPr="00A8081C">
        <w:rPr>
          <w:rFonts w:ascii="Times New Roman" w:hAnsi="Times New Roman"/>
          <w:b/>
          <w:sz w:val="28"/>
          <w:szCs w:val="28"/>
        </w:rPr>
        <w:t>ЗАТВЕРДЖЕНО</w:t>
      </w:r>
    </w:p>
    <w:p w:rsidR="00A8081C" w:rsidRPr="00A8081C" w:rsidRDefault="00A8081C" w:rsidP="00A8081C">
      <w:pPr>
        <w:ind w:left="5812" w:right="0" w:firstLine="0"/>
        <w:jc w:val="left"/>
        <w:rPr>
          <w:rFonts w:ascii="Times New Roman" w:hAnsi="Times New Roman"/>
          <w:sz w:val="28"/>
          <w:szCs w:val="28"/>
        </w:rPr>
      </w:pPr>
      <w:r w:rsidRPr="00A8081C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Полтавській області </w:t>
      </w:r>
    </w:p>
    <w:p w:rsidR="00A8081C" w:rsidRPr="0098451D" w:rsidRDefault="0098451D" w:rsidP="00A8081C">
      <w:pPr>
        <w:ind w:left="5812" w:right="0" w:firstLine="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від 13.04.2020 №</w:t>
      </w:r>
      <w:r>
        <w:rPr>
          <w:rFonts w:ascii="Times New Roman" w:hAnsi="Times New Roman"/>
          <w:sz w:val="28"/>
          <w:szCs w:val="28"/>
          <w:lang w:val="en-US"/>
        </w:rPr>
        <w:t>77</w:t>
      </w:r>
    </w:p>
    <w:p w:rsidR="00A8081C" w:rsidRPr="00A8081C" w:rsidRDefault="00A8081C" w:rsidP="00A8081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081C" w:rsidRPr="00A8081C" w:rsidRDefault="00A8081C" w:rsidP="00A8081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081C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A8081C" w:rsidRPr="00A8081C" w:rsidRDefault="00A8081C" w:rsidP="00A8081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081C">
        <w:rPr>
          <w:rFonts w:ascii="Times New Roman" w:hAnsi="Times New Roman"/>
          <w:b/>
          <w:sz w:val="28"/>
          <w:szCs w:val="28"/>
          <w:lang w:eastAsia="ru-RU"/>
        </w:rPr>
        <w:t>проведення конкурсу на зайняття вакантної посади контролера</w:t>
      </w:r>
    </w:p>
    <w:p w:rsidR="00A8081C" w:rsidRPr="00A8081C" w:rsidRDefault="00A8081C" w:rsidP="00A8081C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081C">
        <w:rPr>
          <w:rFonts w:ascii="Times New Roman" w:hAnsi="Times New Roman"/>
          <w:b/>
          <w:sz w:val="28"/>
          <w:szCs w:val="28"/>
          <w:lang w:eastAsia="ru-RU"/>
        </w:rPr>
        <w:t>I категорії (завідувача складу об’єднаного) відділення зберігання   господарського взводу територіального управління Служби судової охорони у Полтавській області</w:t>
      </w:r>
    </w:p>
    <w:p w:rsidR="00A8081C" w:rsidRPr="00A8081C" w:rsidRDefault="00A8081C" w:rsidP="00A8081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108"/>
        <w:gridCol w:w="3900"/>
        <w:gridCol w:w="108"/>
        <w:gridCol w:w="24"/>
        <w:gridCol w:w="5628"/>
      </w:tblGrid>
      <w:tr w:rsidR="00A8081C" w:rsidRPr="00A8081C" w:rsidTr="00A8081C">
        <w:trPr>
          <w:trHeight w:val="408"/>
        </w:trPr>
        <w:tc>
          <w:tcPr>
            <w:tcW w:w="9768" w:type="dxa"/>
            <w:gridSpan w:val="5"/>
          </w:tcPr>
          <w:p w:rsidR="00A8081C" w:rsidRPr="00A8081C" w:rsidRDefault="00A8081C" w:rsidP="00A808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Загальні умови</w:t>
            </w:r>
          </w:p>
          <w:p w:rsidR="00A8081C" w:rsidRPr="00A8081C" w:rsidRDefault="00A8081C" w:rsidP="00A8081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081C" w:rsidRPr="00A8081C" w:rsidTr="00A8081C">
        <w:trPr>
          <w:trHeight w:val="1076"/>
        </w:trPr>
        <w:tc>
          <w:tcPr>
            <w:tcW w:w="9768" w:type="dxa"/>
            <w:gridSpan w:val="5"/>
            <w:hideMark/>
          </w:tcPr>
          <w:p w:rsidR="00A8081C" w:rsidRPr="00A8081C" w:rsidRDefault="00A8081C" w:rsidP="00A8081C">
            <w:pPr>
              <w:tabs>
                <w:tab w:val="left" w:pos="322"/>
              </w:tabs>
              <w:ind w:firstLine="74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Основні повноваження контролера I категорії (завідувача складу об’єднаного) відділення зберігання господарського взводу територіального управління Служби судової охорони у Полтавській області</w:t>
            </w:r>
          </w:p>
        </w:tc>
      </w:tr>
      <w:tr w:rsidR="00A8081C" w:rsidRPr="00A8081C" w:rsidTr="00A8081C">
        <w:trPr>
          <w:trHeight w:val="708"/>
        </w:trPr>
        <w:tc>
          <w:tcPr>
            <w:tcW w:w="9768" w:type="dxa"/>
            <w:gridSpan w:val="5"/>
          </w:tcPr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1) керує роботою складу з приймання, зберігання та відпускання товарно-матеріальних цінностей, їх розміщення з урахуванням найбільш раціонального використання складських площ, полегшення і прискорення пошуку необхідних матеріалів, інвентарю тощо;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2) забезпечує зберігання складованих товарно-матеріальних цінностей, додержання режимів зберігання, правил оформлення та здавання прибутково-видаткових документів;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3) стежить за наявністю і справністю протипожежних засобів, станом приміщень, обладнання та інвентарю на складі і забезпечує їх своєчасний ремонт;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4) організовує проведення вантажно-розвантажувальних робіт на складі з додержанням норм, правил та інструкцій з охорони праці;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5) забезпечує збір, зберігання і своєчасне повернення постачальникам вантажного реквізиту;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6) бере участь у проведенні інвентаризацій товарно-матеріальних цінностей;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7) контролює ведення обліку складських операцій, встановленої звітності;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8) бере участь у розробленні та здійсненні заходів з підвищення ефективності роботи складського господарства, скорочення витрат на транспортування та зберігання товарно-матеріальних цінностей, запровадження в організацію складського господарства сучасних засобів обчислювальної техніки, комунікацій та зв'язку;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9) знає, розуміє і застосовує діючі нормативні документи, що стосуються його діяльності;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10) знає і виконує вимоги нормативних актів про охорону праці та </w:t>
            </w: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навколишнього середовища, дотримується норм, методів і прийомів безпечного виконання робіт.</w:t>
            </w:r>
          </w:p>
          <w:p w:rsidR="00A8081C" w:rsidRPr="00A8081C" w:rsidRDefault="00A8081C" w:rsidP="00A8081C">
            <w:pPr>
              <w:tabs>
                <w:tab w:val="left" w:pos="266"/>
              </w:tabs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  <w:hideMark/>
          </w:tcPr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2. Умови оплати праці: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  <w:hideMark/>
          </w:tcPr>
          <w:p w:rsidR="00A8081C" w:rsidRPr="00A8081C" w:rsidRDefault="00A8081C" w:rsidP="00A8081C">
            <w:pPr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</w:t>
            </w:r>
            <w:r w:rsidR="00620446">
              <w:rPr>
                <w:rFonts w:ascii="Times New Roman" w:hAnsi="Times New Roman"/>
                <w:sz w:val="28"/>
              </w:rPr>
              <w:t>ви Служби судової охорони від 27.12.2019 № 281</w:t>
            </w:r>
            <w:r w:rsidRPr="00A8081C">
              <w:rPr>
                <w:rFonts w:ascii="Times New Roman" w:hAnsi="Times New Roman"/>
                <w:sz w:val="28"/>
              </w:rPr>
              <w:t xml:space="preserve"> «Про встановлення посадових окладів співробітникам територіальних підрозділів Служби судової охорони» – 3 260 гривень;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</w:tcPr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A8081C" w:rsidRPr="00A8081C" w:rsidRDefault="00A8081C" w:rsidP="00A8081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  <w:hideMark/>
          </w:tcPr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A8081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  <w:hideMark/>
          </w:tcPr>
          <w:p w:rsidR="00A8081C" w:rsidRPr="00A8081C" w:rsidRDefault="00A8081C" w:rsidP="00A8081C">
            <w:pPr>
              <w:ind w:firstLine="46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8081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  <w:hideMark/>
          </w:tcPr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Перелік документів, необхідних для участі в конкурсі та строк їх подання: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  <w:hideMark/>
          </w:tcPr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2) копія паспорта громадянина України;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6) копія трудової книжки (за наявності);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A8081C" w:rsidRPr="00A8081C" w:rsidRDefault="00A8081C" w:rsidP="00A8081C">
            <w:pPr>
              <w:ind w:firstLine="46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9) довідка про відсутність судимості.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</w:t>
            </w: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зайняття вакантних посад Служби паспорт громадянина України.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</w:tcPr>
          <w:p w:rsidR="00A8081C" w:rsidRPr="00A8081C" w:rsidRDefault="00A8081C" w:rsidP="00A8081C">
            <w:pPr>
              <w:ind w:firstLine="462"/>
            </w:pPr>
            <w:r w:rsidRPr="00A8081C">
              <w:rPr>
                <w:rFonts w:ascii="Times New Roman" w:hAnsi="Times New Roman"/>
                <w:sz w:val="28"/>
                <w:szCs w:val="28"/>
              </w:rPr>
              <w:lastRenderedPageBreak/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A8081C" w:rsidRPr="00A8081C" w:rsidRDefault="007A517A" w:rsidP="00A8081C">
            <w:pPr>
              <w:ind w:firstLine="4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Перевірка</w:t>
            </w:r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рівня фізичної підготовленості для кандидатів 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посади проводиться</w:t>
            </w:r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згідно з нормативами, визначеними для відповідної вікової категорії, встановленими наказами Служби судової охорони від 23.12.2019 № 273 “Про затвердження Тимчасової інструкції з фізичної підготовки Служ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би судової охорони”</w:t>
            </w:r>
            <w:r w:rsidR="00B77FAA" w:rsidRPr="00B77FA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зі змінами, внесеними наказом Служби судової охорони від 03.04.2020 №144 “Про внесення змін до інструкцій Служби судової охорони”  </w:t>
            </w:r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COVID</w:t>
            </w:r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-19, спричиненої </w:t>
            </w:r>
            <w:proofErr w:type="spellStart"/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коронавірусом</w:t>
            </w:r>
            <w:proofErr w:type="spellEnd"/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SARS</w:t>
            </w:r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</w:t>
            </w:r>
            <w:proofErr w:type="spellStart"/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CoV</w:t>
            </w:r>
            <w:proofErr w:type="spellEnd"/>
            <w:r w:rsidR="00805945" w:rsidRP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-2”</w:t>
            </w:r>
            <w:r w:rsidR="0080594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</w:t>
            </w:r>
          </w:p>
          <w:p w:rsidR="00A8081C" w:rsidRPr="00A8081C" w:rsidRDefault="00A8081C" w:rsidP="00A8081C">
            <w:pPr>
              <w:ind w:firstLine="773"/>
              <w:rPr>
                <w:rFonts w:ascii="Times New Roman" w:hAnsi="Times New Roman"/>
                <w:sz w:val="28"/>
              </w:rPr>
            </w:pPr>
            <w:r w:rsidRPr="007A517A">
              <w:rPr>
                <w:rFonts w:ascii="Times New Roman" w:hAnsi="Times New Roman"/>
                <w:b/>
                <w:sz w:val="28"/>
              </w:rPr>
              <w:t>Документи приймаються</w:t>
            </w:r>
            <w:r w:rsidRPr="00A8081C">
              <w:rPr>
                <w:rFonts w:ascii="Times New Roman" w:hAnsi="Times New Roman"/>
                <w:sz w:val="28"/>
              </w:rPr>
              <w:t xml:space="preserve"> з 09.00 14 квітн</w:t>
            </w:r>
            <w:r w:rsidR="00303019">
              <w:rPr>
                <w:rFonts w:ascii="Times New Roman" w:hAnsi="Times New Roman"/>
                <w:sz w:val="28"/>
              </w:rPr>
              <w:t xml:space="preserve">я 2020 року до 09.00 27 квітня </w:t>
            </w:r>
            <w:r w:rsidRPr="00A8081C">
              <w:rPr>
                <w:rFonts w:ascii="Times New Roman" w:hAnsi="Times New Roman"/>
                <w:sz w:val="28"/>
              </w:rPr>
              <w:t xml:space="preserve">2020 року за </w:t>
            </w:r>
            <w:proofErr w:type="spellStart"/>
            <w:r w:rsidRPr="00A8081C">
              <w:rPr>
                <w:rFonts w:ascii="Times New Roman" w:hAnsi="Times New Roman"/>
                <w:sz w:val="28"/>
              </w:rPr>
              <w:t>адресою</w:t>
            </w:r>
            <w:proofErr w:type="spellEnd"/>
            <w:r w:rsidRPr="00A8081C">
              <w:rPr>
                <w:rFonts w:ascii="Times New Roman" w:hAnsi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  <w:hideMark/>
          </w:tcPr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A8081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контролера I категорії (завідувача складу об’єднаного) відділення зберігання господарського взводу територіального управління Служби судової охорони у Полтавській області </w:t>
            </w: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</w:tcPr>
          <w:p w:rsidR="00A8081C" w:rsidRPr="00A8081C" w:rsidRDefault="00A8081C" w:rsidP="00A8081C">
            <w:p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</w:tcPr>
          <w:p w:rsidR="00A8081C" w:rsidRPr="00A8081C" w:rsidRDefault="00A8081C" w:rsidP="00A8081C">
            <w:pPr>
              <w:ind w:firstLine="46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5. Місце, дата та час початку проведення конкурсу: </w:t>
            </w:r>
          </w:p>
          <w:p w:rsidR="00A8081C" w:rsidRPr="00A8081C" w:rsidRDefault="00A8081C" w:rsidP="00A8081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</w:rPr>
              <w:t>м. Полтава, вул. Соборності, 17, територіальне управління Служби судової охорони у Полтавській області з 09.00 30 квітня 2020 року.</w:t>
            </w: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</w:tcPr>
          <w:p w:rsidR="00A8081C" w:rsidRPr="00A8081C" w:rsidRDefault="00A8081C" w:rsidP="00A8081C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  <w:hideMark/>
          </w:tcPr>
          <w:p w:rsidR="00A8081C" w:rsidRPr="00A8081C" w:rsidRDefault="00A8081C" w:rsidP="00A8081C">
            <w:pPr>
              <w:widowControl w:val="0"/>
              <w:tabs>
                <w:tab w:val="left" w:pos="142"/>
              </w:tabs>
              <w:ind w:firstLine="462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A8081C" w:rsidRPr="00A8081C" w:rsidRDefault="00A8081C" w:rsidP="00A8081C">
            <w:pPr>
              <w:ind w:firstLine="851"/>
              <w:rPr>
                <w:rFonts w:ascii="Times New Roman" w:hAnsi="Times New Roman"/>
                <w:sz w:val="28"/>
              </w:rPr>
            </w:pPr>
            <w:proofErr w:type="spellStart"/>
            <w:r w:rsidRPr="00A8081C">
              <w:rPr>
                <w:rFonts w:ascii="Times New Roman" w:hAnsi="Times New Roman"/>
                <w:b/>
                <w:sz w:val="28"/>
              </w:rPr>
              <w:t>Купровський</w:t>
            </w:r>
            <w:proofErr w:type="spellEnd"/>
            <w:r w:rsidRPr="00A8081C">
              <w:rPr>
                <w:rFonts w:ascii="Times New Roman" w:hAnsi="Times New Roman"/>
                <w:b/>
                <w:sz w:val="28"/>
              </w:rPr>
              <w:t xml:space="preserve"> Сергій Олексійович</w:t>
            </w:r>
            <w:r w:rsidRPr="00A8081C">
              <w:rPr>
                <w:rFonts w:ascii="Times New Roman" w:hAnsi="Times New Roman"/>
                <w:sz w:val="28"/>
              </w:rPr>
              <w:t xml:space="preserve">, 050-609-04-09, cooprovskii.pl@sso.court.gov.ua </w:t>
            </w:r>
          </w:p>
        </w:tc>
      </w:tr>
      <w:tr w:rsidR="00A8081C" w:rsidRPr="00A8081C" w:rsidTr="00A8081C">
        <w:trPr>
          <w:trHeight w:val="191"/>
        </w:trPr>
        <w:tc>
          <w:tcPr>
            <w:tcW w:w="9768" w:type="dxa"/>
            <w:gridSpan w:val="5"/>
          </w:tcPr>
          <w:p w:rsidR="00A8081C" w:rsidRPr="00A8081C" w:rsidRDefault="00A8081C" w:rsidP="00A8081C">
            <w:p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8081C" w:rsidRPr="00A8081C" w:rsidTr="00A8081C">
        <w:trPr>
          <w:gridBefore w:val="1"/>
          <w:wBefore w:w="108" w:type="dxa"/>
          <w:trHeight w:val="408"/>
        </w:trPr>
        <w:tc>
          <w:tcPr>
            <w:tcW w:w="9660" w:type="dxa"/>
            <w:gridSpan w:val="4"/>
          </w:tcPr>
          <w:p w:rsidR="00A8081C" w:rsidRPr="00A8081C" w:rsidRDefault="00A8081C" w:rsidP="00A8081C">
            <w:pPr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081C" w:rsidRPr="00A8081C" w:rsidRDefault="00A8081C" w:rsidP="00A8081C">
            <w:pPr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81C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A8081C" w:rsidRPr="00A8081C" w:rsidTr="00A8081C">
        <w:trPr>
          <w:gridBefore w:val="1"/>
          <w:wBefore w:w="108" w:type="dxa"/>
          <w:trHeight w:val="408"/>
        </w:trPr>
        <w:tc>
          <w:tcPr>
            <w:tcW w:w="9660" w:type="dxa"/>
            <w:gridSpan w:val="4"/>
          </w:tcPr>
          <w:p w:rsidR="00A8081C" w:rsidRPr="00A8081C" w:rsidRDefault="00A8081C" w:rsidP="00A8081C">
            <w:pPr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081C" w:rsidRPr="00A8081C" w:rsidTr="00A8081C">
        <w:trPr>
          <w:gridBefore w:val="1"/>
          <w:wBefore w:w="108" w:type="dxa"/>
          <w:trHeight w:val="408"/>
        </w:trPr>
        <w:tc>
          <w:tcPr>
            <w:tcW w:w="4032" w:type="dxa"/>
            <w:gridSpan w:val="3"/>
            <w:hideMark/>
          </w:tcPr>
          <w:p w:rsidR="00A8081C" w:rsidRPr="00A8081C" w:rsidRDefault="00303019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081C" w:rsidRPr="00A8081C">
              <w:rPr>
                <w:rFonts w:ascii="Times New Roman" w:hAnsi="Times New Roman"/>
                <w:sz w:val="28"/>
                <w:szCs w:val="28"/>
              </w:rPr>
              <w:t>. Освіта</w:t>
            </w:r>
          </w:p>
        </w:tc>
        <w:tc>
          <w:tcPr>
            <w:tcW w:w="5628" w:type="dxa"/>
            <w:hideMark/>
          </w:tcPr>
          <w:p w:rsidR="00A8081C" w:rsidRPr="00A8081C" w:rsidRDefault="00303019" w:rsidP="00A8081C">
            <w:pPr>
              <w:ind w:righ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Повна загальна середня освіта</w:t>
            </w:r>
          </w:p>
        </w:tc>
      </w:tr>
      <w:tr w:rsidR="00A8081C" w:rsidRPr="00A8081C" w:rsidTr="00A8081C">
        <w:trPr>
          <w:gridBefore w:val="1"/>
          <w:wBefore w:w="108" w:type="dxa"/>
          <w:trHeight w:val="408"/>
        </w:trPr>
        <w:tc>
          <w:tcPr>
            <w:tcW w:w="4032" w:type="dxa"/>
            <w:gridSpan w:val="3"/>
            <w:hideMark/>
          </w:tcPr>
          <w:p w:rsidR="00A8081C" w:rsidRPr="00A8081C" w:rsidRDefault="00303019" w:rsidP="00A8081C">
            <w:pPr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081C" w:rsidRPr="00A8081C">
              <w:rPr>
                <w:rFonts w:ascii="Times New Roman" w:hAnsi="Times New Roman"/>
                <w:sz w:val="28"/>
                <w:szCs w:val="28"/>
              </w:rPr>
              <w:t>. Досвід роботи</w:t>
            </w:r>
          </w:p>
        </w:tc>
        <w:tc>
          <w:tcPr>
            <w:tcW w:w="5628" w:type="dxa"/>
          </w:tcPr>
          <w:p w:rsidR="00A8081C" w:rsidRPr="00A8081C" w:rsidRDefault="00303019" w:rsidP="00A8081C">
            <w:pPr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Стаж роботи за професійним спрямуванням - не менше 1 року.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081C" w:rsidRPr="00A8081C">
              <w:rPr>
                <w:rFonts w:ascii="Times New Roman" w:hAnsi="Times New Roman"/>
                <w:sz w:val="28"/>
                <w:szCs w:val="28"/>
              </w:rPr>
              <w:t xml:space="preserve">Відсутність офіцерського </w:t>
            </w:r>
            <w:r w:rsidR="00A8081C" w:rsidRPr="00A8081C">
              <w:rPr>
                <w:rFonts w:ascii="Times New Roman" w:hAnsi="Times New Roman"/>
                <w:sz w:val="28"/>
                <w:szCs w:val="28"/>
              </w:rPr>
              <w:lastRenderedPageBreak/>
              <w:t>військового чи спеціал</w:t>
            </w:r>
            <w:r>
              <w:rPr>
                <w:rFonts w:ascii="Times New Roman" w:hAnsi="Times New Roman"/>
                <w:sz w:val="28"/>
                <w:szCs w:val="28"/>
              </w:rPr>
              <w:t>ьного звання середнього складу.</w:t>
            </w:r>
          </w:p>
        </w:tc>
      </w:tr>
      <w:tr w:rsidR="00A8081C" w:rsidRPr="00A8081C" w:rsidTr="00A8081C">
        <w:trPr>
          <w:gridBefore w:val="1"/>
          <w:wBefore w:w="108" w:type="dxa"/>
          <w:trHeight w:val="408"/>
        </w:trPr>
        <w:tc>
          <w:tcPr>
            <w:tcW w:w="4032" w:type="dxa"/>
            <w:gridSpan w:val="3"/>
            <w:hideMark/>
          </w:tcPr>
          <w:p w:rsidR="00A8081C" w:rsidRPr="00A8081C" w:rsidRDefault="00303019" w:rsidP="00A8081C">
            <w:pPr>
              <w:ind w:right="-3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A8081C" w:rsidRPr="00A8081C">
              <w:rPr>
                <w:rFonts w:ascii="Times New Roman" w:hAnsi="Times New Roman"/>
                <w:sz w:val="28"/>
                <w:szCs w:val="28"/>
              </w:rPr>
              <w:t>. Володіння державною мовою</w:t>
            </w:r>
          </w:p>
        </w:tc>
        <w:tc>
          <w:tcPr>
            <w:tcW w:w="5628" w:type="dxa"/>
            <w:hideMark/>
          </w:tcPr>
          <w:p w:rsidR="00A8081C" w:rsidRPr="00A8081C" w:rsidRDefault="00A8081C" w:rsidP="00A8081C">
            <w:pPr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  <w:tr w:rsidR="00A8081C" w:rsidRPr="00A8081C" w:rsidTr="00A8081C">
        <w:trPr>
          <w:gridBefore w:val="1"/>
          <w:wBefore w:w="108" w:type="dxa"/>
          <w:trHeight w:val="408"/>
        </w:trPr>
        <w:tc>
          <w:tcPr>
            <w:tcW w:w="9660" w:type="dxa"/>
            <w:gridSpan w:val="4"/>
          </w:tcPr>
          <w:p w:rsidR="00A8081C" w:rsidRPr="00A8081C" w:rsidRDefault="00A8081C" w:rsidP="00A8081C">
            <w:pPr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81C" w:rsidRPr="00A8081C" w:rsidTr="00A8081C">
        <w:trPr>
          <w:gridBefore w:val="1"/>
          <w:wBefore w:w="108" w:type="dxa"/>
          <w:trHeight w:val="408"/>
        </w:trPr>
        <w:tc>
          <w:tcPr>
            <w:tcW w:w="9660" w:type="dxa"/>
            <w:gridSpan w:val="4"/>
          </w:tcPr>
          <w:p w:rsidR="00A8081C" w:rsidRPr="00A8081C" w:rsidRDefault="00A8081C" w:rsidP="00A8081C">
            <w:pPr>
              <w:shd w:val="clear" w:color="auto" w:fill="FFFFFF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81C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081C" w:rsidRPr="00A8081C" w:rsidTr="00A8081C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  <w:hideMark/>
          </w:tcPr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1. Вміння працювати в колективі</w:t>
            </w:r>
          </w:p>
        </w:tc>
        <w:tc>
          <w:tcPr>
            <w:tcW w:w="5652" w:type="dxa"/>
            <w:gridSpan w:val="2"/>
            <w:shd w:val="clear" w:color="auto" w:fill="FFFFFF"/>
            <w:hideMark/>
          </w:tcPr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щирість та відкритість;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 xml:space="preserve">орієнтація на досягнення 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 xml:space="preserve">ефективного результату діяльності 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рівне ставлення та повага до колег.</w:t>
            </w:r>
          </w:p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081C" w:rsidRPr="00A8081C" w:rsidTr="00A8081C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  <w:hideMark/>
          </w:tcPr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2. Аналітичні здібності</w:t>
            </w:r>
          </w:p>
        </w:tc>
        <w:tc>
          <w:tcPr>
            <w:tcW w:w="5652" w:type="dxa"/>
            <w:gridSpan w:val="2"/>
            <w:shd w:val="clear" w:color="auto" w:fill="FFFFFF"/>
          </w:tcPr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 xml:space="preserve">здатність систематизувати, </w:t>
            </w:r>
          </w:p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узагальнювати інформацію;</w:t>
            </w:r>
          </w:p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гнучкість;</w:t>
            </w:r>
          </w:p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проникливість</w:t>
            </w:r>
          </w:p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81C" w:rsidRPr="00A8081C" w:rsidTr="00A8081C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  <w:hideMark/>
          </w:tcPr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3. Особистісні компетенції</w:t>
            </w:r>
          </w:p>
        </w:tc>
        <w:tc>
          <w:tcPr>
            <w:tcW w:w="5652" w:type="dxa"/>
            <w:gridSpan w:val="2"/>
            <w:shd w:val="clear" w:color="auto" w:fill="FFFFFF"/>
            <w:hideMark/>
          </w:tcPr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неупередженість та порядність;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самостійність, організованість, відповідальність;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 xml:space="preserve">наполегливість, рішучість, стриманість, здатність швидко приймати рішення в 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умовах обмеженого часу;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стійкість до стресу, емоційних та фізичних навантажень;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вміння аргументовано висловлювати свою думку;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 xml:space="preserve">прагнення до розвитку та </w:t>
            </w:r>
          </w:p>
          <w:p w:rsidR="00A8081C" w:rsidRPr="00A8081C" w:rsidRDefault="00A8081C" w:rsidP="00A8081C">
            <w:pPr>
              <w:shd w:val="clear" w:color="auto" w:fill="FFFFFF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самовдосконалення.</w:t>
            </w:r>
          </w:p>
        </w:tc>
      </w:tr>
      <w:tr w:rsidR="00A8081C" w:rsidRPr="00A8081C" w:rsidTr="00A8081C">
        <w:trPr>
          <w:trHeight w:val="408"/>
        </w:trPr>
        <w:tc>
          <w:tcPr>
            <w:tcW w:w="4008" w:type="dxa"/>
            <w:gridSpan w:val="2"/>
            <w:shd w:val="clear" w:color="auto" w:fill="FFFFFF"/>
            <w:hideMark/>
          </w:tcPr>
          <w:p w:rsidR="00A8081C" w:rsidRPr="00A8081C" w:rsidRDefault="00A8081C" w:rsidP="00A8081C">
            <w:pPr>
              <w:ind w:righ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4. Забезпечення охорони об’єктів системи правосуддя</w:t>
            </w:r>
          </w:p>
        </w:tc>
        <w:tc>
          <w:tcPr>
            <w:tcW w:w="5760" w:type="dxa"/>
            <w:gridSpan w:val="3"/>
            <w:shd w:val="clear" w:color="auto" w:fill="FFFFFF"/>
          </w:tcPr>
          <w:p w:rsidR="00A8081C" w:rsidRPr="00A8081C" w:rsidRDefault="00A8081C" w:rsidP="00A8081C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A8081C" w:rsidRPr="00A8081C" w:rsidRDefault="00A8081C" w:rsidP="00A8081C">
            <w:pPr>
              <w:ind w:righ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081C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</w:tc>
      </w:tr>
      <w:tr w:rsidR="00A8081C" w:rsidRPr="00A8081C" w:rsidTr="00A8081C">
        <w:trPr>
          <w:gridBefore w:val="1"/>
          <w:wBefore w:w="108" w:type="dxa"/>
          <w:trHeight w:val="408"/>
        </w:trPr>
        <w:tc>
          <w:tcPr>
            <w:tcW w:w="4008" w:type="dxa"/>
            <w:gridSpan w:val="2"/>
          </w:tcPr>
          <w:p w:rsidR="00A8081C" w:rsidRPr="00A8081C" w:rsidRDefault="00A8081C" w:rsidP="00A8081C">
            <w:pPr>
              <w:spacing w:after="200" w:line="276" w:lineRule="auto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</w:tcPr>
          <w:p w:rsidR="00A8081C" w:rsidRPr="00A8081C" w:rsidRDefault="00A8081C" w:rsidP="00A8081C">
            <w:pPr>
              <w:spacing w:after="200" w:line="276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81C" w:rsidRPr="00A8081C" w:rsidTr="00A8081C">
        <w:trPr>
          <w:trHeight w:val="408"/>
        </w:trPr>
        <w:tc>
          <w:tcPr>
            <w:tcW w:w="9768" w:type="dxa"/>
            <w:gridSpan w:val="5"/>
            <w:hideMark/>
          </w:tcPr>
          <w:p w:rsidR="00A8081C" w:rsidRPr="00A8081C" w:rsidRDefault="00A8081C" w:rsidP="00A8081C">
            <w:pPr>
              <w:spacing w:after="200" w:line="276" w:lineRule="auto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81C">
              <w:rPr>
                <w:rFonts w:ascii="Times New Roman" w:hAnsi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A8081C" w:rsidRPr="00A8081C" w:rsidTr="00A8081C">
        <w:trPr>
          <w:trHeight w:val="408"/>
        </w:trPr>
        <w:tc>
          <w:tcPr>
            <w:tcW w:w="4008" w:type="dxa"/>
            <w:gridSpan w:val="2"/>
            <w:hideMark/>
          </w:tcPr>
          <w:p w:rsidR="00A8081C" w:rsidRPr="00A8081C" w:rsidRDefault="00A8081C" w:rsidP="00A8081C">
            <w:pPr>
              <w:spacing w:after="200" w:line="276" w:lineRule="auto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3"/>
          </w:tcPr>
          <w:p w:rsidR="00A8081C" w:rsidRPr="00A8081C" w:rsidRDefault="00A8081C" w:rsidP="00A8081C">
            <w:pPr>
              <w:spacing w:after="200" w:line="276" w:lineRule="auto"/>
              <w:ind w:left="171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A8081C">
              <w:rPr>
                <w:rFonts w:ascii="Times New Roman" w:hAnsi="Times New Roman"/>
                <w:sz w:val="28"/>
                <w:szCs w:val="28"/>
              </w:rPr>
              <w:t xml:space="preserve">Знання нормативних та методичних матеріалів з питань організації складського господарства,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</w:t>
            </w:r>
            <w:r w:rsidRPr="00A8081C">
              <w:rPr>
                <w:rFonts w:ascii="Times New Roman" w:hAnsi="Times New Roman"/>
                <w:sz w:val="28"/>
                <w:szCs w:val="28"/>
              </w:rPr>
              <w:lastRenderedPageBreak/>
              <w:t>Кримінального кодексу України.</w:t>
            </w:r>
          </w:p>
        </w:tc>
      </w:tr>
    </w:tbl>
    <w:p w:rsidR="009F09B6" w:rsidRDefault="009F09B6" w:rsidP="00620446">
      <w:pPr>
        <w:ind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9F09B6" w:rsidRDefault="009F09B6" w:rsidP="00BC452E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9F09B6" w:rsidRDefault="009F09B6" w:rsidP="00BC452E">
      <w:pPr>
        <w:ind w:left="5812" w:righ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9F09B6" w:rsidRDefault="009F09B6" w:rsidP="00620446">
      <w:pPr>
        <w:ind w:right="0" w:firstLine="0"/>
        <w:jc w:val="left"/>
        <w:rPr>
          <w:rFonts w:ascii="Times New Roman" w:hAnsi="Times New Roman"/>
          <w:b/>
          <w:sz w:val="28"/>
          <w:szCs w:val="28"/>
        </w:rPr>
      </w:pPr>
    </w:p>
    <w:sectPr w:rsidR="009F09B6" w:rsidSect="00BD16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17481"/>
    <w:multiLevelType w:val="multilevel"/>
    <w:tmpl w:val="99085D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C9"/>
    <w:rsid w:val="00021523"/>
    <w:rsid w:val="0002284B"/>
    <w:rsid w:val="0003169F"/>
    <w:rsid w:val="00044031"/>
    <w:rsid w:val="00044316"/>
    <w:rsid w:val="00044892"/>
    <w:rsid w:val="00045719"/>
    <w:rsid w:val="00050D0D"/>
    <w:rsid w:val="00056519"/>
    <w:rsid w:val="00074444"/>
    <w:rsid w:val="00080DDA"/>
    <w:rsid w:val="00080F08"/>
    <w:rsid w:val="00087346"/>
    <w:rsid w:val="000908D3"/>
    <w:rsid w:val="00090F13"/>
    <w:rsid w:val="00096812"/>
    <w:rsid w:val="000B3A9C"/>
    <w:rsid w:val="000B53D3"/>
    <w:rsid w:val="000C3214"/>
    <w:rsid w:val="000C5086"/>
    <w:rsid w:val="000D6D15"/>
    <w:rsid w:val="00105CDD"/>
    <w:rsid w:val="00120D06"/>
    <w:rsid w:val="0012188E"/>
    <w:rsid w:val="00127980"/>
    <w:rsid w:val="00167752"/>
    <w:rsid w:val="00175A24"/>
    <w:rsid w:val="00175C1A"/>
    <w:rsid w:val="001778D8"/>
    <w:rsid w:val="00183EC8"/>
    <w:rsid w:val="00192C77"/>
    <w:rsid w:val="001A22E4"/>
    <w:rsid w:val="001B324A"/>
    <w:rsid w:val="001B6880"/>
    <w:rsid w:val="001C489F"/>
    <w:rsid w:val="001D0AD1"/>
    <w:rsid w:val="001D7CE6"/>
    <w:rsid w:val="001F3B8A"/>
    <w:rsid w:val="001F6C20"/>
    <w:rsid w:val="002002C2"/>
    <w:rsid w:val="002006B9"/>
    <w:rsid w:val="00201F77"/>
    <w:rsid w:val="00213C5E"/>
    <w:rsid w:val="00223478"/>
    <w:rsid w:val="00224225"/>
    <w:rsid w:val="00233DBF"/>
    <w:rsid w:val="00236CE5"/>
    <w:rsid w:val="00245C97"/>
    <w:rsid w:val="00252D6A"/>
    <w:rsid w:val="00252E79"/>
    <w:rsid w:val="00256BA9"/>
    <w:rsid w:val="00262F75"/>
    <w:rsid w:val="00265C17"/>
    <w:rsid w:val="00266CF5"/>
    <w:rsid w:val="00274EF3"/>
    <w:rsid w:val="00277E12"/>
    <w:rsid w:val="00282BBE"/>
    <w:rsid w:val="00293AF1"/>
    <w:rsid w:val="00297B11"/>
    <w:rsid w:val="002B05D2"/>
    <w:rsid w:val="002B7743"/>
    <w:rsid w:val="002C1EF8"/>
    <w:rsid w:val="002D136A"/>
    <w:rsid w:val="002D263F"/>
    <w:rsid w:val="002E1D2C"/>
    <w:rsid w:val="002F4C05"/>
    <w:rsid w:val="00303019"/>
    <w:rsid w:val="00305C00"/>
    <w:rsid w:val="00316796"/>
    <w:rsid w:val="0031759D"/>
    <w:rsid w:val="003207C3"/>
    <w:rsid w:val="003230B0"/>
    <w:rsid w:val="0032356F"/>
    <w:rsid w:val="00323F13"/>
    <w:rsid w:val="00326865"/>
    <w:rsid w:val="00344425"/>
    <w:rsid w:val="00354DE0"/>
    <w:rsid w:val="00370CF7"/>
    <w:rsid w:val="003A6E6C"/>
    <w:rsid w:val="003B183B"/>
    <w:rsid w:val="003C237D"/>
    <w:rsid w:val="003C67D1"/>
    <w:rsid w:val="003D73E7"/>
    <w:rsid w:val="003F37A2"/>
    <w:rsid w:val="0040420B"/>
    <w:rsid w:val="0040501D"/>
    <w:rsid w:val="004278AC"/>
    <w:rsid w:val="004505D9"/>
    <w:rsid w:val="00457F4E"/>
    <w:rsid w:val="00483524"/>
    <w:rsid w:val="004871C6"/>
    <w:rsid w:val="00490630"/>
    <w:rsid w:val="0049291E"/>
    <w:rsid w:val="00494D98"/>
    <w:rsid w:val="004A3A3A"/>
    <w:rsid w:val="004A609A"/>
    <w:rsid w:val="004A6F41"/>
    <w:rsid w:val="004D535A"/>
    <w:rsid w:val="004D6A11"/>
    <w:rsid w:val="004D6AF7"/>
    <w:rsid w:val="004F3711"/>
    <w:rsid w:val="004F4305"/>
    <w:rsid w:val="00501092"/>
    <w:rsid w:val="00501DDB"/>
    <w:rsid w:val="005050F4"/>
    <w:rsid w:val="00505F37"/>
    <w:rsid w:val="005142CC"/>
    <w:rsid w:val="00522E3C"/>
    <w:rsid w:val="0052474F"/>
    <w:rsid w:val="005305C3"/>
    <w:rsid w:val="005419C9"/>
    <w:rsid w:val="00543062"/>
    <w:rsid w:val="00546763"/>
    <w:rsid w:val="00557150"/>
    <w:rsid w:val="00560F78"/>
    <w:rsid w:val="00567625"/>
    <w:rsid w:val="00581DCF"/>
    <w:rsid w:val="00583F0D"/>
    <w:rsid w:val="005A0493"/>
    <w:rsid w:val="005A1E93"/>
    <w:rsid w:val="005B5389"/>
    <w:rsid w:val="005C51B2"/>
    <w:rsid w:val="005E14EB"/>
    <w:rsid w:val="005E1905"/>
    <w:rsid w:val="005E4AB4"/>
    <w:rsid w:val="005E5BB6"/>
    <w:rsid w:val="00611F15"/>
    <w:rsid w:val="0061603C"/>
    <w:rsid w:val="00620446"/>
    <w:rsid w:val="006231BD"/>
    <w:rsid w:val="00631CD3"/>
    <w:rsid w:val="00631E8D"/>
    <w:rsid w:val="00634F35"/>
    <w:rsid w:val="00640035"/>
    <w:rsid w:val="0066566A"/>
    <w:rsid w:val="0067213B"/>
    <w:rsid w:val="006741AE"/>
    <w:rsid w:val="006821D8"/>
    <w:rsid w:val="006979E5"/>
    <w:rsid w:val="006B0890"/>
    <w:rsid w:val="006B2905"/>
    <w:rsid w:val="006C1135"/>
    <w:rsid w:val="006C6697"/>
    <w:rsid w:val="006C7F0A"/>
    <w:rsid w:val="006D6775"/>
    <w:rsid w:val="006F54D8"/>
    <w:rsid w:val="006F5794"/>
    <w:rsid w:val="00702466"/>
    <w:rsid w:val="007159C4"/>
    <w:rsid w:val="00723CB7"/>
    <w:rsid w:val="00737638"/>
    <w:rsid w:val="007413AE"/>
    <w:rsid w:val="00752DDC"/>
    <w:rsid w:val="007652C8"/>
    <w:rsid w:val="00777D8A"/>
    <w:rsid w:val="0078435B"/>
    <w:rsid w:val="007A4880"/>
    <w:rsid w:val="007A517A"/>
    <w:rsid w:val="007B57A5"/>
    <w:rsid w:val="007C1074"/>
    <w:rsid w:val="007E57DA"/>
    <w:rsid w:val="007E6627"/>
    <w:rsid w:val="007E72EE"/>
    <w:rsid w:val="007F5FBB"/>
    <w:rsid w:val="007F7B1A"/>
    <w:rsid w:val="00805945"/>
    <w:rsid w:val="008063F6"/>
    <w:rsid w:val="00810A45"/>
    <w:rsid w:val="00811130"/>
    <w:rsid w:val="008348E9"/>
    <w:rsid w:val="008558D5"/>
    <w:rsid w:val="00857700"/>
    <w:rsid w:val="008717CE"/>
    <w:rsid w:val="00887A04"/>
    <w:rsid w:val="00892736"/>
    <w:rsid w:val="00894833"/>
    <w:rsid w:val="008967F9"/>
    <w:rsid w:val="008A7367"/>
    <w:rsid w:val="008A7A43"/>
    <w:rsid w:val="008C582F"/>
    <w:rsid w:val="008C6251"/>
    <w:rsid w:val="008C6C77"/>
    <w:rsid w:val="008E0D6E"/>
    <w:rsid w:val="008E1C33"/>
    <w:rsid w:val="008F42C5"/>
    <w:rsid w:val="0090215D"/>
    <w:rsid w:val="00902259"/>
    <w:rsid w:val="00903541"/>
    <w:rsid w:val="009062AB"/>
    <w:rsid w:val="00910C3D"/>
    <w:rsid w:val="009122D7"/>
    <w:rsid w:val="00915089"/>
    <w:rsid w:val="00941BB5"/>
    <w:rsid w:val="00942639"/>
    <w:rsid w:val="0096122E"/>
    <w:rsid w:val="0097641C"/>
    <w:rsid w:val="00980497"/>
    <w:rsid w:val="0098451D"/>
    <w:rsid w:val="0099411C"/>
    <w:rsid w:val="009A4572"/>
    <w:rsid w:val="009B0638"/>
    <w:rsid w:val="009C68CB"/>
    <w:rsid w:val="009D1F87"/>
    <w:rsid w:val="009E5877"/>
    <w:rsid w:val="009F09B6"/>
    <w:rsid w:val="00A34764"/>
    <w:rsid w:val="00A57D12"/>
    <w:rsid w:val="00A8081C"/>
    <w:rsid w:val="00A8685C"/>
    <w:rsid w:val="00A90133"/>
    <w:rsid w:val="00A96E51"/>
    <w:rsid w:val="00AB78FD"/>
    <w:rsid w:val="00AC4620"/>
    <w:rsid w:val="00AC6D2C"/>
    <w:rsid w:val="00AD351D"/>
    <w:rsid w:val="00AD7249"/>
    <w:rsid w:val="00AE059B"/>
    <w:rsid w:val="00AE6923"/>
    <w:rsid w:val="00AF01E8"/>
    <w:rsid w:val="00B203FE"/>
    <w:rsid w:val="00B2144D"/>
    <w:rsid w:val="00B2487E"/>
    <w:rsid w:val="00B3273F"/>
    <w:rsid w:val="00B42B8A"/>
    <w:rsid w:val="00B4723E"/>
    <w:rsid w:val="00B77FAA"/>
    <w:rsid w:val="00B907D6"/>
    <w:rsid w:val="00B9594C"/>
    <w:rsid w:val="00BB18E7"/>
    <w:rsid w:val="00BB7CAE"/>
    <w:rsid w:val="00BC452E"/>
    <w:rsid w:val="00BD16B2"/>
    <w:rsid w:val="00BD5AF0"/>
    <w:rsid w:val="00BF668B"/>
    <w:rsid w:val="00C0342B"/>
    <w:rsid w:val="00C06199"/>
    <w:rsid w:val="00C15A95"/>
    <w:rsid w:val="00C20B98"/>
    <w:rsid w:val="00C2362C"/>
    <w:rsid w:val="00C36B36"/>
    <w:rsid w:val="00C46BBC"/>
    <w:rsid w:val="00C57F5E"/>
    <w:rsid w:val="00C708EB"/>
    <w:rsid w:val="00C81577"/>
    <w:rsid w:val="00C87175"/>
    <w:rsid w:val="00CA5245"/>
    <w:rsid w:val="00CA6470"/>
    <w:rsid w:val="00CD18C6"/>
    <w:rsid w:val="00CD6647"/>
    <w:rsid w:val="00CF2D67"/>
    <w:rsid w:val="00CF64B4"/>
    <w:rsid w:val="00D00945"/>
    <w:rsid w:val="00D00D2E"/>
    <w:rsid w:val="00D01F26"/>
    <w:rsid w:val="00D05CB9"/>
    <w:rsid w:val="00D07249"/>
    <w:rsid w:val="00D1720A"/>
    <w:rsid w:val="00D21A53"/>
    <w:rsid w:val="00D21FE1"/>
    <w:rsid w:val="00D2601A"/>
    <w:rsid w:val="00D32EB2"/>
    <w:rsid w:val="00D35E34"/>
    <w:rsid w:val="00D473AB"/>
    <w:rsid w:val="00D52944"/>
    <w:rsid w:val="00D56B1B"/>
    <w:rsid w:val="00D73135"/>
    <w:rsid w:val="00D93BD7"/>
    <w:rsid w:val="00D9788C"/>
    <w:rsid w:val="00DB13B5"/>
    <w:rsid w:val="00DB7D59"/>
    <w:rsid w:val="00DC0750"/>
    <w:rsid w:val="00DC3676"/>
    <w:rsid w:val="00DE35FB"/>
    <w:rsid w:val="00DF19B7"/>
    <w:rsid w:val="00E243AA"/>
    <w:rsid w:val="00E35E22"/>
    <w:rsid w:val="00E461CF"/>
    <w:rsid w:val="00E574DB"/>
    <w:rsid w:val="00E620FF"/>
    <w:rsid w:val="00E655FB"/>
    <w:rsid w:val="00E75EA9"/>
    <w:rsid w:val="00E90BA8"/>
    <w:rsid w:val="00E92B2F"/>
    <w:rsid w:val="00EA14A7"/>
    <w:rsid w:val="00EA2004"/>
    <w:rsid w:val="00EA23B1"/>
    <w:rsid w:val="00EA2BF0"/>
    <w:rsid w:val="00EA4CB8"/>
    <w:rsid w:val="00EB65CD"/>
    <w:rsid w:val="00EC7699"/>
    <w:rsid w:val="00ED3C3C"/>
    <w:rsid w:val="00ED7185"/>
    <w:rsid w:val="00ED7849"/>
    <w:rsid w:val="00EF54B1"/>
    <w:rsid w:val="00F108A7"/>
    <w:rsid w:val="00F16EF0"/>
    <w:rsid w:val="00F260E5"/>
    <w:rsid w:val="00F306F6"/>
    <w:rsid w:val="00F33377"/>
    <w:rsid w:val="00F34E79"/>
    <w:rsid w:val="00F43684"/>
    <w:rsid w:val="00F46482"/>
    <w:rsid w:val="00F46FC2"/>
    <w:rsid w:val="00F5026A"/>
    <w:rsid w:val="00F6747D"/>
    <w:rsid w:val="00F702CC"/>
    <w:rsid w:val="00F73941"/>
    <w:rsid w:val="00F77364"/>
    <w:rsid w:val="00F84B2C"/>
    <w:rsid w:val="00F84B76"/>
    <w:rsid w:val="00F92C87"/>
    <w:rsid w:val="00F94FDD"/>
    <w:rsid w:val="00F96143"/>
    <w:rsid w:val="00FA1762"/>
    <w:rsid w:val="00FA30AA"/>
    <w:rsid w:val="00FA6A1F"/>
    <w:rsid w:val="00FB058B"/>
    <w:rsid w:val="00FC2253"/>
    <w:rsid w:val="00FD5E97"/>
    <w:rsid w:val="00FD7EC0"/>
    <w:rsid w:val="00FE2511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right="4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E8D"/>
    <w:rPr>
      <w:color w:val="0563C1"/>
      <w:u w:val="single"/>
    </w:rPr>
  </w:style>
  <w:style w:type="paragraph" w:styleId="a4">
    <w:name w:val="No Spacing"/>
    <w:uiPriority w:val="1"/>
    <w:qFormat/>
    <w:rsid w:val="00631E8D"/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basedOn w:val="a0"/>
    <w:rsid w:val="00631E8D"/>
  </w:style>
  <w:style w:type="paragraph" w:styleId="a5">
    <w:name w:val="List Paragraph"/>
    <w:basedOn w:val="a"/>
    <w:uiPriority w:val="34"/>
    <w:qFormat/>
    <w:rsid w:val="00631E8D"/>
    <w:pPr>
      <w:ind w:left="720"/>
      <w:contextualSpacing/>
    </w:pPr>
    <w:rPr>
      <w:rFonts w:ascii="Times New Roman" w:hAnsi="Times New Roman" w:cs="Calibri"/>
      <w:sz w:val="28"/>
    </w:rPr>
  </w:style>
  <w:style w:type="paragraph" w:customStyle="1" w:styleId="1">
    <w:name w:val="Основний текст1"/>
    <w:basedOn w:val="a"/>
    <w:rsid w:val="00631E8D"/>
    <w:pPr>
      <w:widowControl w:val="0"/>
      <w:snapToGrid w:val="0"/>
    </w:pPr>
    <w:rPr>
      <w:rFonts w:ascii="Times New Roman" w:eastAsia="Times New Roman" w:hAnsi="Times New Roman"/>
      <w:color w:val="000000"/>
      <w:sz w:val="24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B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B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right="4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E8D"/>
    <w:rPr>
      <w:color w:val="0563C1"/>
      <w:u w:val="single"/>
    </w:rPr>
  </w:style>
  <w:style w:type="paragraph" w:styleId="a4">
    <w:name w:val="No Spacing"/>
    <w:uiPriority w:val="1"/>
    <w:qFormat/>
    <w:rsid w:val="00631E8D"/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basedOn w:val="a0"/>
    <w:rsid w:val="00631E8D"/>
  </w:style>
  <w:style w:type="paragraph" w:styleId="a5">
    <w:name w:val="List Paragraph"/>
    <w:basedOn w:val="a"/>
    <w:uiPriority w:val="34"/>
    <w:qFormat/>
    <w:rsid w:val="00631E8D"/>
    <w:pPr>
      <w:ind w:left="720"/>
      <w:contextualSpacing/>
    </w:pPr>
    <w:rPr>
      <w:rFonts w:ascii="Times New Roman" w:hAnsi="Times New Roman" w:cs="Calibri"/>
      <w:sz w:val="28"/>
    </w:rPr>
  </w:style>
  <w:style w:type="paragraph" w:customStyle="1" w:styleId="1">
    <w:name w:val="Основний текст1"/>
    <w:basedOn w:val="a"/>
    <w:rsid w:val="00631E8D"/>
    <w:pPr>
      <w:widowControl w:val="0"/>
      <w:snapToGrid w:val="0"/>
    </w:pPr>
    <w:rPr>
      <w:rFonts w:ascii="Times New Roman" w:eastAsia="Times New Roman" w:hAnsi="Times New Roman"/>
      <w:color w:val="000000"/>
      <w:sz w:val="24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B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B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41DC-DD24-40FF-831C-B4FD9D0E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24</Pages>
  <Words>25862</Words>
  <Characters>14742</Characters>
  <Application>Microsoft Office Word</Application>
  <DocSecurity>0</DocSecurity>
  <Lines>122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Курченко</dc:creator>
  <cp:lastModifiedBy>User</cp:lastModifiedBy>
  <cp:revision>98</cp:revision>
  <cp:lastPrinted>2020-03-03T14:17:00Z</cp:lastPrinted>
  <dcterms:created xsi:type="dcterms:W3CDTF">2019-10-17T07:59:00Z</dcterms:created>
  <dcterms:modified xsi:type="dcterms:W3CDTF">2020-04-13T08:44:00Z</dcterms:modified>
</cp:coreProperties>
</file>