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2744"/>
        <w:rPr>
          <w:rFonts w:ascii="Times New Roman" w:eastAsia="Times New Roman" w:hAnsi="Times New Roman" w:cs="Times New Roman"/>
          <w:spacing w:val="-2"/>
          <w:sz w:val="16"/>
          <w:szCs w:val="16"/>
          <w:lang w:val="uk-UA" w:eastAsia="uk-UA"/>
        </w:rPr>
      </w:pPr>
      <w:r w:rsidRPr="007139B4">
        <w:rPr>
          <w:rFonts w:ascii="Times New Roman" w:eastAsia="Times New Roman" w:hAnsi="Times New Roman" w:cs="Times New Roman"/>
          <w:spacing w:val="-2"/>
          <w:sz w:val="16"/>
          <w:szCs w:val="16"/>
          <w:lang w:val="uk-UA" w:eastAsia="uk-UA"/>
        </w:rPr>
        <w:t>До Держаної судової</w:t>
      </w:r>
    </w:p>
    <w:p w:rsidR="007139B4" w:rsidRPr="007139B4" w:rsidRDefault="007139B4" w:rsidP="007139B4">
      <w:pPr>
        <w:widowControl w:val="0"/>
        <w:shd w:val="clear" w:color="auto" w:fill="FFFFFF"/>
        <w:tabs>
          <w:tab w:val="left" w:pos="13426"/>
        </w:tabs>
        <w:autoSpaceDE w:val="0"/>
        <w:autoSpaceDN w:val="0"/>
        <w:adjustRightInd w:val="0"/>
        <w:spacing w:before="5" w:after="0" w:line="278" w:lineRule="exact"/>
        <w:ind w:left="5962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4"/>
          <w:w w:val="105"/>
          <w:sz w:val="18"/>
          <w:szCs w:val="18"/>
          <w:lang w:val="uk-UA" w:eastAsia="uk-UA"/>
        </w:rPr>
        <w:t>СТАТИСТИЧНИЙ ЗВІТ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                                                                                           </w:t>
      </w:r>
      <w:r w:rsidRPr="007139B4">
        <w:rPr>
          <w:rFonts w:ascii="Times New Roman" w:eastAsia="Times New Roman" w:hAnsi="Times New Roman" w:cs="Times New Roman"/>
          <w:spacing w:val="-18"/>
          <w:w w:val="105"/>
          <w:sz w:val="18"/>
          <w:szCs w:val="18"/>
          <w:lang w:val="uk-UA" w:eastAsia="uk-UA"/>
        </w:rPr>
        <w:t>адміністрації України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Про розгляд звернень громадян за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</w:t>
      </w:r>
      <w:r w:rsidR="002C1840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6 місяців 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20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uk-UA"/>
        </w:rPr>
        <w:t>2</w:t>
      </w:r>
      <w:r w:rsidR="002C1840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3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р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ік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ТУ ДСА України в </w:t>
      </w:r>
      <w:r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Полтавській </w:t>
      </w: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 області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267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8"/>
          <w:w w:val="105"/>
          <w:sz w:val="18"/>
          <w:szCs w:val="18"/>
          <w:lang w:val="uk-UA" w:eastAsia="uk-UA"/>
        </w:rPr>
        <w:t xml:space="preserve">                         Розділ А. Надходження звернень (заяви, скарги, пропозиції)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49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031"/>
        <w:gridCol w:w="1002"/>
        <w:gridCol w:w="712"/>
        <w:gridCol w:w="916"/>
        <w:gridCol w:w="983"/>
        <w:gridCol w:w="1083"/>
        <w:gridCol w:w="641"/>
        <w:gridCol w:w="817"/>
        <w:gridCol w:w="668"/>
        <w:gridCol w:w="762"/>
        <w:gridCol w:w="753"/>
        <w:gridCol w:w="762"/>
        <w:gridCol w:w="597"/>
        <w:gridCol w:w="578"/>
        <w:gridCol w:w="540"/>
        <w:gridCol w:w="597"/>
        <w:gridCol w:w="599"/>
        <w:gridCol w:w="1321"/>
      </w:tblGrid>
      <w:tr w:rsidR="007139B4" w:rsidRPr="007139B4" w:rsidTr="00CA5C3E">
        <w:trPr>
          <w:cantSplit/>
          <w:trHeight w:hRule="exact"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6"/>
                <w:szCs w:val="16"/>
                <w:lang w:val="uk-UA" w:eastAsia="uk-UA"/>
              </w:rPr>
              <w:t>Надійшло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uk-UA" w:eastAsia="uk-UA"/>
              </w:rPr>
              <w:t>Втому числі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Звернення, що надійшли від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 xml:space="preserve">Строки розгляду звернень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 не</w:t>
            </w:r>
          </w:p>
        </w:tc>
      </w:tr>
      <w:tr w:rsidR="007139B4" w:rsidRPr="007139B4" w:rsidTr="00CA5C3E">
        <w:trPr>
          <w:cantSplit/>
          <w:trHeight w:hRule="exact" w:val="25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звернень на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uk-UA" w:eastAsia="uk-UA"/>
              </w:rPr>
              <w:t>грома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народних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вищих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юридич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інших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29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утому числі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розглянутих</w:t>
            </w:r>
          </w:p>
        </w:tc>
      </w:tr>
      <w:tr w:rsidR="007139B4" w:rsidRPr="007139B4" w:rsidTr="00CA5C3E">
        <w:trPr>
          <w:cantSplit/>
          <w:trHeight w:hRule="exact" w:val="27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початок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за звітний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uk-UA" w:eastAsia="uk-UA"/>
              </w:rPr>
              <w:t>заяв,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скарг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дян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депутатів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органів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них осіб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осіб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розгля</w:t>
            </w:r>
            <w:proofErr w:type="spellEnd"/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звернень на</w:t>
            </w:r>
          </w:p>
        </w:tc>
      </w:tr>
      <w:tr w:rsidR="007139B4" w:rsidRPr="007139B4" w:rsidTr="00CA5C3E">
        <w:trPr>
          <w:cantSplit/>
          <w:trHeight w:hRule="exact" w:val="4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1" w:lineRule="exact"/>
              <w:ind w:left="19" w:right="211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2"/>
                <w:szCs w:val="12"/>
                <w:lang w:val="uk-UA" w:eastAsia="uk-UA"/>
              </w:rPr>
              <w:t>ЗВІТНОГО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val="uk-UA" w:eastAsia="uk-UA"/>
              </w:rPr>
              <w:t>період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пропозицій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-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uk-UA" w:eastAsia="uk-UA"/>
              </w:rPr>
              <w:t>3 них пов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 xml:space="preserve">тор </w:t>
            </w: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них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влади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нуто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 xml:space="preserve">кінець звітного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періоду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)</w:t>
            </w:r>
          </w:p>
        </w:tc>
      </w:tr>
      <w:tr w:rsidR="007139B4" w:rsidRPr="007139B4" w:rsidTr="00CA5C3E">
        <w:trPr>
          <w:cantSplit/>
          <w:trHeight w:hRule="exact" w:val="138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Звітні періоди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до 5 </w:t>
            </w:r>
            <w:r w:rsidRPr="007139B4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до 15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  <w:lang w:val="uk-UA" w:eastAsia="uk-UA"/>
              </w:rPr>
              <w:t xml:space="preserve">до 30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до 45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більше </w:t>
            </w: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45 діб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34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18</w:t>
            </w:r>
          </w:p>
        </w:tc>
      </w:tr>
      <w:tr w:rsidR="007139B4" w:rsidRPr="007139B4" w:rsidTr="002C1840">
        <w:trPr>
          <w:trHeight w:hRule="exact" w:val="4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840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6 міс.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n-US" w:eastAsia="uk-UA"/>
              </w:rPr>
              <w:t>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  <w:p w:rsidR="002C1840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:rsidR="002C1840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CD6158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CD6158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CD6158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CD6158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CD6158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</w:tr>
    </w:tbl>
    <w:p w:rsidR="00974E7D" w:rsidRDefault="00974E7D" w:rsidP="007139B4"/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77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19"/>
          <w:sz w:val="18"/>
          <w:szCs w:val="18"/>
          <w:lang w:val="uk-UA" w:eastAsia="uk-UA"/>
        </w:rPr>
        <w:t xml:space="preserve">                                   Розділ Б. Результати розгляду скарг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30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046"/>
        <w:gridCol w:w="778"/>
        <w:gridCol w:w="912"/>
        <w:gridCol w:w="835"/>
        <w:gridCol w:w="768"/>
        <w:gridCol w:w="806"/>
        <w:gridCol w:w="806"/>
        <w:gridCol w:w="1085"/>
        <w:gridCol w:w="960"/>
        <w:gridCol w:w="768"/>
        <w:gridCol w:w="989"/>
        <w:gridCol w:w="1238"/>
        <w:gridCol w:w="1315"/>
        <w:gridCol w:w="1421"/>
      </w:tblGrid>
      <w:tr w:rsidR="007139B4" w:rsidRPr="007139B4" w:rsidTr="00CA5C3E">
        <w:trPr>
          <w:cantSplit/>
          <w:trHeight w:hRule="exact" w:val="35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uk-UA"/>
              </w:rPr>
              <w:t>Звітні періоди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 xml:space="preserve">Всього скарг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Гр.5 Р."А"</w:t>
            </w:r>
          </w:p>
        </w:tc>
        <w:tc>
          <w:tcPr>
            <w:tcW w:w="5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Розглянуто скарг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Залишок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нерозглянут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их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скарг на кінець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звітного </w:t>
            </w: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Скарги визнано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Реагування на причини надходження скарг (з гр.2)</w:t>
            </w: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4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у тому числі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uk-UA" w:eastAsia="uk-UA"/>
              </w:rPr>
              <w:t xml:space="preserve">Залишено без 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розгляду або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u w:val="single"/>
                <w:lang w:val="uk-UA" w:eastAsia="uk-UA"/>
              </w:rPr>
              <w:t xml:space="preserve">повернуто з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u w:val="single"/>
                <w:lang w:val="uk-UA" w:eastAsia="uk-UA"/>
              </w:rPr>
              <w:t xml:space="preserve">роз'ясненням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u w:val="single"/>
                <w:lang w:val="uk-UA" w:eastAsia="uk-UA"/>
              </w:rPr>
              <w:t xml:space="preserve">повноважень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u w:val="single"/>
                <w:lang w:val="uk-UA" w:eastAsia="uk-UA"/>
              </w:rPr>
              <w:t>ДСА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>обґрунто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softHyphen/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ваними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необгрунтованими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uk-UA" w:eastAsia="uk-UA"/>
              </w:rPr>
              <w:t xml:space="preserve">дисциплінарної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відповідальності </w:t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uk-UA" w:eastAsia="uk-UA"/>
              </w:rPr>
              <w:t>суддів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uk-UA" w:eastAsia="uk-UA"/>
              </w:rPr>
              <w:t xml:space="preserve">дисциплінарної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>відповідаль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працівників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апарату суду, ТУ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інше</w:t>
            </w:r>
          </w:p>
        </w:tc>
      </w:tr>
      <w:tr w:rsidR="007139B4" w:rsidRPr="007139B4" w:rsidTr="00CA5C3E">
        <w:trPr>
          <w:cantSplit/>
          <w:trHeight w:hRule="exact" w:val="2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відповідь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uk-UA" w:eastAsia="uk-UA"/>
              </w:rPr>
              <w:t xml:space="preserve">надано ТУ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надіслано за належністю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107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До судів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 xml:space="preserve">до Рад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суддів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до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кваліф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комісій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до інших органів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7139B4" w:rsidRPr="007139B4" w:rsidTr="00CD6158">
        <w:trPr>
          <w:trHeight w:hRule="exact" w:val="5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58" w:rsidRDefault="00CD6158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6 міс.</w:t>
            </w:r>
          </w:p>
          <w:p w:rsidR="007139B4" w:rsidRPr="00CD6158" w:rsidRDefault="007139B4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en-US" w:eastAsia="uk-UA"/>
              </w:rPr>
              <w:t>2</w:t>
            </w:r>
            <w:r w:rsidR="00CD6158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1005D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1005D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100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</w:t>
            </w:r>
            <w:r w:rsidR="001005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1005D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100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</w:t>
            </w:r>
            <w:r w:rsidR="001005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   0</w:t>
            </w:r>
          </w:p>
        </w:tc>
      </w:tr>
    </w:tbl>
    <w:p w:rsidR="007139B4" w:rsidRPr="007139B4" w:rsidRDefault="007139B4" w:rsidP="00F80585"/>
    <w:sectPr w:rsidR="007139B4" w:rsidRPr="007139B4" w:rsidSect="0079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3"/>
    <w:rsid w:val="00051CDE"/>
    <w:rsid w:val="00051CE5"/>
    <w:rsid w:val="00096180"/>
    <w:rsid w:val="000C2D45"/>
    <w:rsid w:val="001005D1"/>
    <w:rsid w:val="00135890"/>
    <w:rsid w:val="001362E2"/>
    <w:rsid w:val="001814F4"/>
    <w:rsid w:val="00192792"/>
    <w:rsid w:val="001968E3"/>
    <w:rsid w:val="001B4BBB"/>
    <w:rsid w:val="002221B0"/>
    <w:rsid w:val="002222AF"/>
    <w:rsid w:val="00231839"/>
    <w:rsid w:val="00260D5A"/>
    <w:rsid w:val="00290FB2"/>
    <w:rsid w:val="00294A10"/>
    <w:rsid w:val="002B0103"/>
    <w:rsid w:val="002B3C6D"/>
    <w:rsid w:val="002B6326"/>
    <w:rsid w:val="002C1840"/>
    <w:rsid w:val="002C6992"/>
    <w:rsid w:val="002E42A9"/>
    <w:rsid w:val="00310E53"/>
    <w:rsid w:val="0035637B"/>
    <w:rsid w:val="004647EF"/>
    <w:rsid w:val="00476183"/>
    <w:rsid w:val="00487A31"/>
    <w:rsid w:val="004B2CC5"/>
    <w:rsid w:val="0051431C"/>
    <w:rsid w:val="00516C54"/>
    <w:rsid w:val="00545081"/>
    <w:rsid w:val="0055513B"/>
    <w:rsid w:val="00580998"/>
    <w:rsid w:val="00582144"/>
    <w:rsid w:val="00596C0B"/>
    <w:rsid w:val="00635DF7"/>
    <w:rsid w:val="0064234C"/>
    <w:rsid w:val="006902D1"/>
    <w:rsid w:val="006D59F4"/>
    <w:rsid w:val="006E4E5E"/>
    <w:rsid w:val="007139B4"/>
    <w:rsid w:val="0074466F"/>
    <w:rsid w:val="00791720"/>
    <w:rsid w:val="007952F7"/>
    <w:rsid w:val="00796FBA"/>
    <w:rsid w:val="00797A9A"/>
    <w:rsid w:val="00803DC3"/>
    <w:rsid w:val="008153C0"/>
    <w:rsid w:val="00830D76"/>
    <w:rsid w:val="00831659"/>
    <w:rsid w:val="008537F1"/>
    <w:rsid w:val="00880CD7"/>
    <w:rsid w:val="008C1C60"/>
    <w:rsid w:val="008C57EE"/>
    <w:rsid w:val="00901927"/>
    <w:rsid w:val="00927D2A"/>
    <w:rsid w:val="00974E7D"/>
    <w:rsid w:val="00991A50"/>
    <w:rsid w:val="009B4617"/>
    <w:rsid w:val="00A50DCD"/>
    <w:rsid w:val="00A83D3D"/>
    <w:rsid w:val="00AD70C7"/>
    <w:rsid w:val="00AF1135"/>
    <w:rsid w:val="00B04178"/>
    <w:rsid w:val="00B52E50"/>
    <w:rsid w:val="00BF7C1A"/>
    <w:rsid w:val="00C21E01"/>
    <w:rsid w:val="00C54765"/>
    <w:rsid w:val="00C8307A"/>
    <w:rsid w:val="00C87944"/>
    <w:rsid w:val="00CC59AF"/>
    <w:rsid w:val="00CD6158"/>
    <w:rsid w:val="00CE4A53"/>
    <w:rsid w:val="00D32F94"/>
    <w:rsid w:val="00D34FE3"/>
    <w:rsid w:val="00D635C9"/>
    <w:rsid w:val="00D75554"/>
    <w:rsid w:val="00DE222F"/>
    <w:rsid w:val="00E0011A"/>
    <w:rsid w:val="00E369E0"/>
    <w:rsid w:val="00E6696B"/>
    <w:rsid w:val="00E702AF"/>
    <w:rsid w:val="00ED4B9E"/>
    <w:rsid w:val="00F13501"/>
    <w:rsid w:val="00F3587D"/>
    <w:rsid w:val="00F36750"/>
    <w:rsid w:val="00F64EE4"/>
    <w:rsid w:val="00F80585"/>
    <w:rsid w:val="00F96B67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41D5"/>
  <w15:docId w15:val="{E11BDFF1-792E-4950-A31F-4DE18E2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7A9A"/>
  </w:style>
  <w:style w:type="character" w:customStyle="1" w:styleId="rvts0">
    <w:name w:val="rvts0"/>
    <w:basedOn w:val="a0"/>
    <w:rsid w:val="00797A9A"/>
  </w:style>
  <w:style w:type="paragraph" w:customStyle="1" w:styleId="rvps14">
    <w:name w:val="rvps14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A9A"/>
  </w:style>
  <w:style w:type="paragraph" w:customStyle="1" w:styleId="rvps11">
    <w:name w:val="rvps11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97A9A"/>
  </w:style>
  <w:style w:type="character" w:customStyle="1" w:styleId="rvts80">
    <w:name w:val="rvts80"/>
    <w:basedOn w:val="a0"/>
    <w:rsid w:val="00797A9A"/>
  </w:style>
  <w:style w:type="character" w:customStyle="1" w:styleId="rvts37">
    <w:name w:val="rvts37"/>
    <w:basedOn w:val="a0"/>
    <w:rsid w:val="00797A9A"/>
  </w:style>
  <w:style w:type="character" w:customStyle="1" w:styleId="rvts46">
    <w:name w:val="rvts46"/>
    <w:basedOn w:val="a0"/>
    <w:rsid w:val="00797A9A"/>
  </w:style>
  <w:style w:type="character" w:styleId="a6">
    <w:name w:val="Hyperlink"/>
    <w:basedOn w:val="a0"/>
    <w:uiPriority w:val="99"/>
    <w:semiHidden/>
    <w:unhideWhenUsed/>
    <w:rsid w:val="00797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7A9A"/>
    <w:rPr>
      <w:color w:val="800080"/>
      <w:u w:val="single"/>
    </w:rPr>
  </w:style>
  <w:style w:type="character" w:customStyle="1" w:styleId="rvts11">
    <w:name w:val="rvts11"/>
    <w:basedOn w:val="a0"/>
    <w:rsid w:val="007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7170-9816-475A-995C-54CCBEED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15</cp:revision>
  <cp:lastPrinted>2019-01-04T09:37:00Z</cp:lastPrinted>
  <dcterms:created xsi:type="dcterms:W3CDTF">2018-07-06T08:12:00Z</dcterms:created>
  <dcterms:modified xsi:type="dcterms:W3CDTF">2023-07-07T07:05:00Z</dcterms:modified>
</cp:coreProperties>
</file>