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3879B3" w:rsidRPr="00D5101E">
        <w:rPr>
          <w:rFonts w:ascii="Times New Roman" w:hAnsi="Times New Roman"/>
          <w:sz w:val="24"/>
          <w:szCs w:val="24"/>
        </w:rPr>
        <w:t>1</w:t>
      </w:r>
      <w:r w:rsidR="00D5101E" w:rsidRPr="00D5101E">
        <w:rPr>
          <w:rFonts w:ascii="Times New Roman" w:hAnsi="Times New Roman"/>
          <w:sz w:val="24"/>
          <w:szCs w:val="24"/>
        </w:rPr>
        <w:t>4</w:t>
      </w:r>
      <w:r w:rsidRPr="00D5101E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3879B3">
        <w:rPr>
          <w:rFonts w:ascii="Times New Roman" w:hAnsi="Times New Roman"/>
          <w:sz w:val="24"/>
          <w:szCs w:val="24"/>
        </w:rPr>
        <w:t>2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A51DB7">
        <w:rPr>
          <w:rFonts w:ascii="Times New Roman" w:hAnsi="Times New Roman"/>
          <w:sz w:val="24"/>
          <w:szCs w:val="24"/>
        </w:rPr>
        <w:t>80</w:t>
      </w:r>
      <w:bookmarkStart w:id="1" w:name="_GoBack"/>
      <w:bookmarkEnd w:id="1"/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3879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3879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3879B3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начальник медичної служби </w:t>
      </w:r>
      <w:r w:rsidR="00F20100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3879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начальника медичної служби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CA21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очолює медичну службу Управління,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службу завдань за напрямом діяльності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CA2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організовує лікувально-профілактичну, організаційно-методичну, санітарно-гігієнічну, протиепідемічну діяльність медичної служби та заходи з медичного постачання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CA2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планує, організовує та проводить заходи, спрямовані на збереження і зміцнення здоров’я співробітників Управління, профілактики захворювань під час виконання ними службових завдань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EE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забезпечує високу професійну готовність сил і засобів медичної служби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172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EE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здійснює планування та розроблення </w:t>
            </w:r>
            <w:proofErr w:type="spellStart"/>
            <w:r w:rsidR="00EE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="00EE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керівних документів, навчальних матеріалів з медичного забезпечення, впровадження їх у практичну діяльність, контроль за їх виконанням;</w:t>
            </w:r>
          </w:p>
          <w:p w:rsidR="00EA0918" w:rsidRPr="000B2D1A" w:rsidRDefault="00EE172A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104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дорученням керівництва Управління виконує інші повноваження, які належать до компетенції служби.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CE1F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1F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CE1FF8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</w:t>
            </w:r>
            <w:r w:rsidR="00110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F20100"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сертифікат про рівень володіння державною мовою</w:t>
            </w:r>
            <w:r w:rsidR="00C20EBD">
              <w:rPr>
                <w:rFonts w:ascii="Times New Roman" w:eastAsia="Calibri" w:hAnsi="Times New Roman" w:cs="Times New Roman"/>
                <w:sz w:val="24"/>
                <w:szCs w:val="24"/>
              </w:rPr>
              <w:t>, відповідно до рівня визначеного Національною комісією зі стандартів державної мови.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1FF8">
              <w:rPr>
                <w:rFonts w:ascii="Times New Roman" w:eastAsia="Calibri" w:hAnsi="Times New Roman" w:cs="Times New Roman"/>
                <w:sz w:val="24"/>
                <w:szCs w:val="24"/>
              </w:rPr>
              <w:t>14 лютого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CE1F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лютого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року 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CE1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начальника медичної служби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CE1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EA0254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лютого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ED2BDC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553053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в галузі знань «Охорона здоров’я», ступінь вищої освіти – </w:t>
            </w:r>
            <w:r w:rsidR="00D7599C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472455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менше 5 років</w:t>
            </w:r>
            <w:r w:rsidR="00FF6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сфері медичного обслуговування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7D3FD4" w:rsidTr="00E743C9">
        <w:trPr>
          <w:trHeight w:val="408"/>
        </w:trPr>
        <w:tc>
          <w:tcPr>
            <w:tcW w:w="3668" w:type="dxa"/>
          </w:tcPr>
          <w:p w:rsidR="00F20100" w:rsidRPr="007D3FD4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7D3FD4" w:rsidRDefault="00F20100" w:rsidP="00B2292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 орієнтирів;</w:t>
            </w:r>
            <w:r w:rsidR="00B22923"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 багатофункціональність;</w:t>
            </w:r>
            <w:r w:rsidR="00B22923"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 досягнення кінцевих результатів</w:t>
            </w:r>
          </w:p>
        </w:tc>
      </w:tr>
      <w:tr w:rsidR="00F20100" w:rsidRPr="007D3FD4" w:rsidTr="00E743C9">
        <w:trPr>
          <w:trHeight w:val="408"/>
        </w:trPr>
        <w:tc>
          <w:tcPr>
            <w:tcW w:w="3668" w:type="dxa"/>
          </w:tcPr>
          <w:p w:rsidR="00F20100" w:rsidRPr="007D3FD4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7D3FD4" w:rsidRDefault="001101E1" w:rsidP="00B229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t>здатність швидко приймати рішення та діяти в екстремальних ситуаціях, наявність необхідних знань з ефективного розподілу та використання ресурсів (у тому числі людських, фінансових, матеріальних)</w:t>
            </w:r>
          </w:p>
        </w:tc>
      </w:tr>
      <w:tr w:rsidR="001101E1" w:rsidRPr="007D3FD4" w:rsidTr="00E743C9">
        <w:trPr>
          <w:trHeight w:val="408"/>
        </w:trPr>
        <w:tc>
          <w:tcPr>
            <w:tcW w:w="3668" w:type="dxa"/>
          </w:tcPr>
          <w:p w:rsidR="001101E1" w:rsidRPr="007D3FD4" w:rsidRDefault="00B22923" w:rsidP="00B2292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t>3. </w:t>
            </w:r>
            <w:r w:rsidR="001101E1"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6100" w:type="dxa"/>
            <w:shd w:val="clear" w:color="auto" w:fill="FFFFFF"/>
          </w:tcPr>
          <w:p w:rsidR="001101E1" w:rsidRPr="007D3FD4" w:rsidRDefault="001101E1" w:rsidP="00B229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t>здатність систематизувати, узагальнювати інформацію; гнучкість; проникливість; вміння здійснювати ефективну комунікацію та провидити публічні виступи; відкритість</w:t>
            </w:r>
          </w:p>
        </w:tc>
      </w:tr>
      <w:tr w:rsidR="00F20100" w:rsidRPr="007D3FD4" w:rsidTr="00E743C9">
        <w:trPr>
          <w:trHeight w:val="408"/>
        </w:trPr>
        <w:tc>
          <w:tcPr>
            <w:tcW w:w="3668" w:type="dxa"/>
          </w:tcPr>
          <w:p w:rsidR="00F20100" w:rsidRPr="007D3FD4" w:rsidRDefault="007D3FD4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20100"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2923"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Управління організацією та персоналом </w:t>
            </w:r>
          </w:p>
        </w:tc>
        <w:tc>
          <w:tcPr>
            <w:tcW w:w="6100" w:type="dxa"/>
            <w:shd w:val="clear" w:color="auto" w:fill="FFFFFF"/>
          </w:tcPr>
          <w:p w:rsidR="00F20100" w:rsidRPr="007D3FD4" w:rsidRDefault="00B22923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 управління людськими ресурсами; вміння мотивувати підлеглих працівників</w:t>
            </w:r>
          </w:p>
        </w:tc>
      </w:tr>
      <w:tr w:rsidR="00F20100" w:rsidRPr="007D3FD4" w:rsidTr="00E743C9">
        <w:trPr>
          <w:trHeight w:val="408"/>
        </w:trPr>
        <w:tc>
          <w:tcPr>
            <w:tcW w:w="3668" w:type="dxa"/>
          </w:tcPr>
          <w:p w:rsidR="00F20100" w:rsidRPr="007D3FD4" w:rsidRDefault="007D3FD4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20100"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7D3FD4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</w:t>
            </w:r>
          </w:p>
        </w:tc>
      </w:tr>
      <w:tr w:rsidR="00F20100" w:rsidRPr="00B22923" w:rsidTr="00E743C9">
        <w:trPr>
          <w:trHeight w:val="408"/>
        </w:trPr>
        <w:tc>
          <w:tcPr>
            <w:tcW w:w="3668" w:type="dxa"/>
          </w:tcPr>
          <w:p w:rsidR="00F20100" w:rsidRPr="007D3FD4" w:rsidRDefault="00F20100" w:rsidP="00B2292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1101E1"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організацією та персоналом</w:t>
            </w:r>
          </w:p>
        </w:tc>
        <w:tc>
          <w:tcPr>
            <w:tcW w:w="6100" w:type="dxa"/>
          </w:tcPr>
          <w:p w:rsidR="001101E1" w:rsidRPr="007D3FD4" w:rsidRDefault="001101E1" w:rsidP="00B229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роботи та контроль; </w:t>
            </w:r>
          </w:p>
          <w:p w:rsidR="001101E1" w:rsidRPr="00B22923" w:rsidRDefault="001101E1" w:rsidP="00B229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людськими ресурсами;</w:t>
            </w:r>
            <w:r w:rsidRPr="007D3F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вміння мотивувати підлеглих працівників</w:t>
            </w:r>
          </w:p>
          <w:p w:rsidR="00F20100" w:rsidRPr="00B22923" w:rsidRDefault="00F20100" w:rsidP="00B22923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7D3FD4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кодексу законів про працю України, Господарського кодексу України, основи законодавства України про охорону законодавства про охорону здоров’я; </w:t>
            </w:r>
            <w:r w:rsidR="00F20100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Положення про медичний огляд кандидатів у водіїв та водіїв транспортних засобів та правил оформлення медичної документації, знати основні фактори ризику виникнення найбільш поширених захворювань, знати основні психології управління</w:t>
            </w:r>
          </w:p>
        </w:tc>
      </w:tr>
    </w:tbl>
    <w:p w:rsidR="007D3FD4" w:rsidRDefault="007D3FD4" w:rsidP="007D3F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7D6E" w:rsidRPr="007D3FD4" w:rsidRDefault="007D3FD4" w:rsidP="007D3F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* 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XV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«Прикінцеві та перехідні положення» Закону України «Про вищу освіту» така освіта прирівнюється до вищої освіти ступеня магістра.   </w:t>
      </w:r>
    </w:p>
    <w:sectPr w:rsidR="00527D6E" w:rsidRPr="007D3FD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047C7"/>
    <w:rsid w:val="001101E1"/>
    <w:rsid w:val="0011098E"/>
    <w:rsid w:val="0011180A"/>
    <w:rsid w:val="0011418A"/>
    <w:rsid w:val="00126DD3"/>
    <w:rsid w:val="00132C0C"/>
    <w:rsid w:val="00135BB4"/>
    <w:rsid w:val="00141D0E"/>
    <w:rsid w:val="00144AAF"/>
    <w:rsid w:val="00147976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53F"/>
    <w:rsid w:val="00345C96"/>
    <w:rsid w:val="00346D15"/>
    <w:rsid w:val="00351D5C"/>
    <w:rsid w:val="00364328"/>
    <w:rsid w:val="00371F2E"/>
    <w:rsid w:val="00376EA2"/>
    <w:rsid w:val="00382876"/>
    <w:rsid w:val="00382896"/>
    <w:rsid w:val="003879B3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72455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3053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54AC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3672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D3FD4"/>
    <w:rsid w:val="007E14C5"/>
    <w:rsid w:val="007E38A0"/>
    <w:rsid w:val="007E4E46"/>
    <w:rsid w:val="007E59BB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1DB7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2D86"/>
    <w:rsid w:val="00AD41DF"/>
    <w:rsid w:val="00AD476B"/>
    <w:rsid w:val="00AE10E4"/>
    <w:rsid w:val="00AE1D94"/>
    <w:rsid w:val="00AE662A"/>
    <w:rsid w:val="00AE6ACD"/>
    <w:rsid w:val="00AE77F6"/>
    <w:rsid w:val="00B0038A"/>
    <w:rsid w:val="00B01427"/>
    <w:rsid w:val="00B03B9B"/>
    <w:rsid w:val="00B06F4A"/>
    <w:rsid w:val="00B11904"/>
    <w:rsid w:val="00B16568"/>
    <w:rsid w:val="00B17772"/>
    <w:rsid w:val="00B22923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06E42"/>
    <w:rsid w:val="00C10988"/>
    <w:rsid w:val="00C20970"/>
    <w:rsid w:val="00C20EBD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0710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2137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1FF8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1681"/>
    <w:rsid w:val="00D03D5B"/>
    <w:rsid w:val="00D06F03"/>
    <w:rsid w:val="00D24012"/>
    <w:rsid w:val="00D30E1C"/>
    <w:rsid w:val="00D334D4"/>
    <w:rsid w:val="00D408BC"/>
    <w:rsid w:val="00D40E50"/>
    <w:rsid w:val="00D5101E"/>
    <w:rsid w:val="00D5789E"/>
    <w:rsid w:val="00D6183F"/>
    <w:rsid w:val="00D63CA7"/>
    <w:rsid w:val="00D63D78"/>
    <w:rsid w:val="00D65EB5"/>
    <w:rsid w:val="00D660D5"/>
    <w:rsid w:val="00D670CB"/>
    <w:rsid w:val="00D74675"/>
    <w:rsid w:val="00D7599C"/>
    <w:rsid w:val="00D80351"/>
    <w:rsid w:val="00D825A8"/>
    <w:rsid w:val="00D84D0A"/>
    <w:rsid w:val="00D941CC"/>
    <w:rsid w:val="00DA26B7"/>
    <w:rsid w:val="00DA447B"/>
    <w:rsid w:val="00DB1532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D2BDC"/>
    <w:rsid w:val="00EE172A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183C"/>
    <w:rsid w:val="00FC20ED"/>
    <w:rsid w:val="00FC7D45"/>
    <w:rsid w:val="00FD3FB7"/>
    <w:rsid w:val="00FD76F3"/>
    <w:rsid w:val="00FF0C60"/>
    <w:rsid w:val="00FF170F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58E9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BCC2-2144-4A6B-9072-8E4C0671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5442</Words>
  <Characters>3102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20</cp:revision>
  <cp:lastPrinted>2021-12-08T11:27:00Z</cp:lastPrinted>
  <dcterms:created xsi:type="dcterms:W3CDTF">2023-02-14T06:42:00Z</dcterms:created>
  <dcterms:modified xsi:type="dcterms:W3CDTF">2023-02-14T10:47:00Z</dcterms:modified>
</cp:coreProperties>
</file>